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4C" w:rsidRPr="00AD599F" w:rsidRDefault="0013764C" w:rsidP="0013764C">
      <w:pPr>
        <w:spacing w:after="0"/>
        <w:jc w:val="center"/>
        <w:rPr>
          <w:color w:val="669900"/>
          <w:sz w:val="44"/>
          <w:szCs w:val="44"/>
        </w:rPr>
      </w:pPr>
      <w:r w:rsidRPr="00AD599F">
        <w:rPr>
          <w:color w:val="669900"/>
          <w:sz w:val="44"/>
          <w:szCs w:val="44"/>
        </w:rPr>
        <w:t>TRAININGSPRAKTIJK</w:t>
      </w:r>
    </w:p>
    <w:p w:rsidR="0013764C" w:rsidRPr="00AD599F" w:rsidRDefault="0013764C" w:rsidP="0013764C">
      <w:pPr>
        <w:spacing w:after="0"/>
        <w:jc w:val="center"/>
        <w:rPr>
          <w:b/>
          <w:color w:val="669900"/>
          <w:sz w:val="44"/>
          <w:szCs w:val="44"/>
        </w:rPr>
      </w:pPr>
      <w:r w:rsidRPr="00AD599F">
        <w:rPr>
          <w:b/>
          <w:color w:val="669900"/>
          <w:sz w:val="44"/>
          <w:szCs w:val="44"/>
        </w:rPr>
        <w:t>AUTONOMIE &amp; VERBINDING</w:t>
      </w:r>
    </w:p>
    <w:p w:rsidR="0013764C" w:rsidRPr="00F73F12" w:rsidRDefault="0013764C" w:rsidP="0013764C">
      <w:pPr>
        <w:spacing w:after="0"/>
        <w:jc w:val="center"/>
        <w:rPr>
          <w:b/>
          <w:color w:val="403152" w:themeColor="accent4" w:themeShade="80"/>
          <w:sz w:val="32"/>
          <w:szCs w:val="32"/>
        </w:rPr>
      </w:pPr>
      <w:r w:rsidRPr="00F73F12">
        <w:rPr>
          <w:b/>
          <w:color w:val="403152" w:themeColor="accent4" w:themeShade="80"/>
          <w:sz w:val="32"/>
          <w:szCs w:val="32"/>
        </w:rPr>
        <w:t xml:space="preserve">Erkende Opleiding, Training &amp; </w:t>
      </w:r>
      <w:proofErr w:type="spellStart"/>
      <w:r w:rsidRPr="00F73F12">
        <w:rPr>
          <w:b/>
          <w:color w:val="403152" w:themeColor="accent4" w:themeShade="80"/>
          <w:sz w:val="32"/>
          <w:szCs w:val="32"/>
        </w:rPr>
        <w:t>Coaching</w:t>
      </w:r>
      <w:proofErr w:type="spellEnd"/>
    </w:p>
    <w:p w:rsidR="0013764C" w:rsidRDefault="0013764C" w:rsidP="0013764C">
      <w:pPr>
        <w:spacing w:after="0"/>
        <w:jc w:val="center"/>
        <w:rPr>
          <w:b/>
          <w:color w:val="E36C0A"/>
          <w:sz w:val="44"/>
          <w:szCs w:val="44"/>
        </w:rPr>
      </w:pPr>
    </w:p>
    <w:p w:rsidR="0013764C" w:rsidRDefault="0013764C" w:rsidP="0013764C">
      <w:pPr>
        <w:spacing w:after="0"/>
        <w:jc w:val="center"/>
        <w:rPr>
          <w:b/>
          <w:color w:val="E36C0A"/>
          <w:sz w:val="44"/>
          <w:szCs w:val="44"/>
        </w:rPr>
      </w:pPr>
    </w:p>
    <w:p w:rsidR="0013764C" w:rsidRDefault="0013764C" w:rsidP="0013764C">
      <w:pPr>
        <w:pStyle w:val="Lijstalinea"/>
        <w:ind w:left="0"/>
        <w:jc w:val="both"/>
        <w:rPr>
          <w:b/>
          <w:color w:val="C00000"/>
          <w:sz w:val="20"/>
          <w:szCs w:val="20"/>
        </w:rPr>
      </w:pPr>
    </w:p>
    <w:p w:rsidR="0013764C" w:rsidRDefault="0013764C" w:rsidP="0013764C">
      <w:pPr>
        <w:spacing w:after="0"/>
        <w:jc w:val="center"/>
        <w:rPr>
          <w:b/>
          <w:color w:val="C0504D" w:themeColor="accent2"/>
          <w:sz w:val="48"/>
          <w:szCs w:val="48"/>
        </w:rPr>
      </w:pPr>
      <w:r w:rsidRPr="00E90E99">
        <w:rPr>
          <w:b/>
          <w:color w:val="C0504D" w:themeColor="accent2"/>
          <w:sz w:val="48"/>
          <w:szCs w:val="48"/>
        </w:rPr>
        <w:t>Intervisiebegeleiding</w:t>
      </w:r>
    </w:p>
    <w:p w:rsidR="00A80CCA" w:rsidRPr="00A80CCA" w:rsidRDefault="00A80CCA" w:rsidP="0013764C">
      <w:pPr>
        <w:spacing w:after="0"/>
        <w:jc w:val="center"/>
        <w:rPr>
          <w:i/>
          <w:color w:val="C0504D" w:themeColor="accent2"/>
          <w:sz w:val="28"/>
          <w:szCs w:val="28"/>
        </w:rPr>
      </w:pPr>
      <w:r w:rsidRPr="00A80CCA">
        <w:rPr>
          <w:i/>
          <w:color w:val="C0504D" w:themeColor="accent2"/>
          <w:sz w:val="28"/>
          <w:szCs w:val="28"/>
        </w:rPr>
        <w:t>met training en advies</w:t>
      </w:r>
    </w:p>
    <w:p w:rsidR="0013764C" w:rsidRPr="0013764C" w:rsidRDefault="0013764C" w:rsidP="0013764C">
      <w:pPr>
        <w:spacing w:after="0"/>
        <w:jc w:val="center"/>
        <w:rPr>
          <w:b/>
          <w:color w:val="5F497A" w:themeColor="accent4" w:themeShade="BF"/>
          <w:sz w:val="48"/>
          <w:szCs w:val="48"/>
        </w:rPr>
      </w:pPr>
      <w:r w:rsidRPr="0013764C">
        <w:rPr>
          <w:b/>
          <w:color w:val="76923C" w:themeColor="accent3" w:themeShade="BF"/>
          <w:sz w:val="48"/>
          <w:szCs w:val="48"/>
        </w:rPr>
        <w:t>ZORGGROEP</w:t>
      </w:r>
      <w:r w:rsidRPr="0013764C">
        <w:rPr>
          <w:b/>
          <w:color w:val="5F497A" w:themeColor="accent4" w:themeShade="BF"/>
          <w:sz w:val="48"/>
          <w:szCs w:val="48"/>
        </w:rPr>
        <w:t>MEANDER</w:t>
      </w:r>
    </w:p>
    <w:p w:rsidR="0013764C" w:rsidRPr="0013764C" w:rsidRDefault="0013764C" w:rsidP="0013764C">
      <w:pPr>
        <w:spacing w:after="0"/>
        <w:jc w:val="center"/>
        <w:rPr>
          <w:b/>
          <w:color w:val="E36C0A"/>
          <w:sz w:val="48"/>
          <w:szCs w:val="48"/>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Default="0013764C" w:rsidP="0013764C">
      <w:pPr>
        <w:spacing w:after="0"/>
        <w:rPr>
          <w:b/>
          <w:color w:val="E36C0A"/>
        </w:rPr>
      </w:pPr>
    </w:p>
    <w:p w:rsidR="0013764C" w:rsidRPr="00960E5C" w:rsidRDefault="0013764C" w:rsidP="0013764C">
      <w:pPr>
        <w:spacing w:after="0"/>
        <w:rPr>
          <w:b/>
          <w:color w:val="E36C0A"/>
        </w:rPr>
      </w:pPr>
    </w:p>
    <w:p w:rsidR="0013764C" w:rsidRPr="00AD599F" w:rsidRDefault="0013764C" w:rsidP="0013764C">
      <w:pPr>
        <w:spacing w:after="0" w:line="240" w:lineRule="auto"/>
        <w:jc w:val="center"/>
        <w:rPr>
          <w:b/>
          <w:color w:val="669900"/>
          <w:sz w:val="32"/>
          <w:szCs w:val="32"/>
        </w:rPr>
      </w:pPr>
      <w:r w:rsidRPr="00AD599F">
        <w:rPr>
          <w:b/>
          <w:color w:val="669900"/>
          <w:sz w:val="32"/>
          <w:szCs w:val="32"/>
        </w:rPr>
        <w:t>DONNA HUIZENGA</w:t>
      </w:r>
    </w:p>
    <w:p w:rsidR="0013764C" w:rsidRPr="00AD599F" w:rsidRDefault="0013764C" w:rsidP="0013764C">
      <w:pPr>
        <w:spacing w:after="0" w:line="240" w:lineRule="auto"/>
        <w:jc w:val="center"/>
        <w:rPr>
          <w:b/>
          <w:color w:val="669900"/>
        </w:rPr>
      </w:pPr>
      <w:r w:rsidRPr="00AD599F">
        <w:rPr>
          <w:b/>
          <w:color w:val="669900"/>
        </w:rPr>
        <w:t>www.veldvanbewustzijn.nl</w:t>
      </w:r>
    </w:p>
    <w:p w:rsidR="0013764C" w:rsidRDefault="0013764C" w:rsidP="0013764C">
      <w:pPr>
        <w:spacing w:after="0"/>
        <w:jc w:val="both"/>
        <w:rPr>
          <w:rFonts w:ascii="Boopee" w:hAnsi="Boopee"/>
          <w:b/>
          <w:color w:val="C0504D" w:themeColor="accent2"/>
          <w:sz w:val="52"/>
          <w:szCs w:val="52"/>
        </w:rPr>
        <w:sectPr w:rsidR="0013764C" w:rsidSect="0013764C">
          <w:pgSz w:w="11906" w:h="16838"/>
          <w:pgMar w:top="1417" w:right="1417" w:bottom="1417" w:left="1417" w:header="708" w:footer="708" w:gutter="0"/>
          <w:cols w:space="708"/>
          <w:docGrid w:linePitch="360"/>
        </w:sectPr>
      </w:pPr>
    </w:p>
    <w:p w:rsidR="0013764C" w:rsidRPr="00AD599F" w:rsidRDefault="0013764C" w:rsidP="0013764C">
      <w:pPr>
        <w:spacing w:after="0"/>
        <w:jc w:val="both"/>
        <w:rPr>
          <w:rFonts w:ascii="Boopee" w:hAnsi="Boopee"/>
          <w:b/>
          <w:color w:val="669900"/>
          <w:sz w:val="52"/>
          <w:szCs w:val="52"/>
        </w:rPr>
      </w:pPr>
      <w:r w:rsidRPr="00AD599F">
        <w:rPr>
          <w:rFonts w:ascii="Boopee" w:hAnsi="Boopee"/>
          <w:b/>
          <w:color w:val="669900"/>
          <w:sz w:val="48"/>
          <w:szCs w:val="48"/>
        </w:rPr>
        <w:lastRenderedPageBreak/>
        <w:t>Intervisievoorstel</w:t>
      </w:r>
      <w:r w:rsidRPr="00AD599F">
        <w:rPr>
          <w:rFonts w:ascii="Boopee" w:hAnsi="Boopee"/>
          <w:b/>
          <w:color w:val="669900"/>
          <w:sz w:val="48"/>
          <w:szCs w:val="48"/>
        </w:rPr>
        <w:br/>
        <w:t>wijkverpleegkundigen</w:t>
      </w:r>
    </w:p>
    <w:p w:rsidR="00B80573" w:rsidRPr="00B80573" w:rsidRDefault="00B80573" w:rsidP="0013764C">
      <w:pPr>
        <w:spacing w:after="0"/>
        <w:jc w:val="both"/>
        <w:rPr>
          <w:b/>
          <w:color w:val="669900"/>
          <w:sz w:val="24"/>
          <w:szCs w:val="24"/>
        </w:rPr>
      </w:pPr>
      <w:r w:rsidRPr="00B80573">
        <w:rPr>
          <w:b/>
          <w:color w:val="669900"/>
          <w:sz w:val="24"/>
          <w:szCs w:val="24"/>
        </w:rPr>
        <w:t>met training en advies</w:t>
      </w:r>
    </w:p>
    <w:p w:rsidR="00B80573" w:rsidRDefault="00B80573" w:rsidP="0013764C">
      <w:pPr>
        <w:spacing w:after="0"/>
        <w:jc w:val="both"/>
        <w:rPr>
          <w:b/>
          <w:color w:val="669900"/>
          <w:sz w:val="24"/>
          <w:szCs w:val="24"/>
        </w:rPr>
      </w:pPr>
    </w:p>
    <w:p w:rsidR="0013764C" w:rsidRPr="00AD599F" w:rsidRDefault="0013764C" w:rsidP="0013764C">
      <w:pPr>
        <w:spacing w:after="0"/>
        <w:jc w:val="both"/>
        <w:rPr>
          <w:b/>
          <w:color w:val="669900"/>
          <w:sz w:val="24"/>
          <w:szCs w:val="24"/>
        </w:rPr>
      </w:pPr>
      <w:r w:rsidRPr="00AD599F">
        <w:rPr>
          <w:b/>
          <w:color w:val="669900"/>
          <w:sz w:val="24"/>
          <w:szCs w:val="24"/>
        </w:rPr>
        <w:t>Intervisiebegeleiding</w:t>
      </w:r>
    </w:p>
    <w:p w:rsidR="0013764C" w:rsidRDefault="0013764C" w:rsidP="0013764C">
      <w:pPr>
        <w:spacing w:after="0"/>
        <w:jc w:val="both"/>
        <w:rPr>
          <w:i/>
          <w:color w:val="403152" w:themeColor="accent4" w:themeShade="80"/>
          <w:sz w:val="20"/>
          <w:szCs w:val="20"/>
        </w:rPr>
      </w:pPr>
      <w:r>
        <w:rPr>
          <w:i/>
          <w:color w:val="403152" w:themeColor="accent4" w:themeShade="80"/>
          <w:sz w:val="20"/>
          <w:szCs w:val="20"/>
        </w:rPr>
        <w:t xml:space="preserve">Wietske van </w:t>
      </w:r>
      <w:proofErr w:type="spellStart"/>
      <w:r>
        <w:rPr>
          <w:i/>
          <w:color w:val="403152" w:themeColor="accent4" w:themeShade="80"/>
          <w:sz w:val="20"/>
          <w:szCs w:val="20"/>
        </w:rPr>
        <w:t>Veluw-Bos</w:t>
      </w:r>
      <w:proofErr w:type="spellEnd"/>
      <w:r>
        <w:rPr>
          <w:i/>
          <w:color w:val="403152" w:themeColor="accent4" w:themeShade="80"/>
          <w:sz w:val="20"/>
          <w:szCs w:val="20"/>
        </w:rPr>
        <w:t>,</w:t>
      </w:r>
      <w:r w:rsidRPr="009C3FD2">
        <w:rPr>
          <w:i/>
          <w:color w:val="403152" w:themeColor="accent4" w:themeShade="80"/>
          <w:sz w:val="20"/>
          <w:szCs w:val="20"/>
        </w:rPr>
        <w:t xml:space="preserve"> </w:t>
      </w:r>
      <w:r>
        <w:rPr>
          <w:i/>
          <w:color w:val="403152" w:themeColor="accent4" w:themeShade="80"/>
          <w:sz w:val="20"/>
          <w:szCs w:val="20"/>
        </w:rPr>
        <w:t>beleidsmedewerkster bij Zorggroep Meander, heeft gevraagd een intervisievoorstel te doen voor het begeleiden van 2 groepen wijkverpleegkundigen met elk maximaal 6 deelnemers</w:t>
      </w:r>
      <w:r w:rsidR="009D36C6">
        <w:rPr>
          <w:i/>
          <w:color w:val="403152" w:themeColor="accent4" w:themeShade="80"/>
          <w:sz w:val="20"/>
          <w:szCs w:val="20"/>
        </w:rPr>
        <w:t xml:space="preserve"> die </w:t>
      </w:r>
      <w:r w:rsidR="00331E24">
        <w:rPr>
          <w:i/>
          <w:color w:val="403152" w:themeColor="accent4" w:themeShade="80"/>
          <w:sz w:val="20"/>
          <w:szCs w:val="20"/>
        </w:rPr>
        <w:t>3</w:t>
      </w:r>
      <w:r w:rsidR="009D36C6">
        <w:rPr>
          <w:i/>
          <w:color w:val="403152" w:themeColor="accent4" w:themeShade="80"/>
          <w:sz w:val="20"/>
          <w:szCs w:val="20"/>
        </w:rPr>
        <w:t xml:space="preserve"> keer 2 </w:t>
      </w:r>
      <w:r w:rsidR="00331E24">
        <w:rPr>
          <w:i/>
          <w:color w:val="403152" w:themeColor="accent4" w:themeShade="80"/>
          <w:sz w:val="20"/>
          <w:szCs w:val="20"/>
        </w:rPr>
        <w:t xml:space="preserve">– 2,5 </w:t>
      </w:r>
      <w:r w:rsidR="009D36C6">
        <w:rPr>
          <w:i/>
          <w:color w:val="403152" w:themeColor="accent4" w:themeShade="80"/>
          <w:sz w:val="20"/>
          <w:szCs w:val="20"/>
        </w:rPr>
        <w:t>uur bij elkaar komen</w:t>
      </w:r>
      <w:r>
        <w:rPr>
          <w:i/>
          <w:color w:val="403152" w:themeColor="accent4" w:themeShade="80"/>
          <w:sz w:val="20"/>
          <w:szCs w:val="20"/>
        </w:rPr>
        <w:t xml:space="preserve">. </w:t>
      </w:r>
    </w:p>
    <w:p w:rsidR="009D36C6" w:rsidRPr="00276F96" w:rsidRDefault="009D36C6" w:rsidP="0013764C">
      <w:pPr>
        <w:spacing w:after="0"/>
        <w:jc w:val="both"/>
        <w:rPr>
          <w:b/>
          <w:i/>
          <w:color w:val="403152" w:themeColor="accent4" w:themeShade="80"/>
          <w:sz w:val="20"/>
          <w:szCs w:val="20"/>
        </w:rPr>
      </w:pPr>
      <w:r>
        <w:rPr>
          <w:i/>
          <w:color w:val="403152" w:themeColor="accent4" w:themeShade="80"/>
          <w:sz w:val="20"/>
          <w:szCs w:val="20"/>
        </w:rPr>
        <w:br/>
      </w:r>
      <w:proofErr w:type="spellStart"/>
      <w:r w:rsidRPr="00276F96">
        <w:rPr>
          <w:b/>
          <w:i/>
          <w:color w:val="403152" w:themeColor="accent4" w:themeShade="80"/>
          <w:sz w:val="20"/>
          <w:szCs w:val="20"/>
        </w:rPr>
        <w:t>Doel</w:t>
      </w:r>
      <w:r w:rsidR="00693E0C">
        <w:rPr>
          <w:b/>
          <w:i/>
          <w:color w:val="403152" w:themeColor="accent4" w:themeShade="80"/>
          <w:sz w:val="20"/>
          <w:szCs w:val="20"/>
        </w:rPr>
        <w:t>Opbouw</w:t>
      </w:r>
      <w:proofErr w:type="spellEnd"/>
      <w:r w:rsidR="00693E0C">
        <w:rPr>
          <w:b/>
          <w:i/>
          <w:color w:val="403152" w:themeColor="accent4" w:themeShade="80"/>
          <w:sz w:val="20"/>
          <w:szCs w:val="20"/>
        </w:rPr>
        <w:t xml:space="preserve"> van de intervisie</w:t>
      </w:r>
    </w:p>
    <w:p w:rsidR="0013764C" w:rsidRDefault="009D36C6" w:rsidP="0013764C">
      <w:pPr>
        <w:spacing w:after="0"/>
        <w:jc w:val="both"/>
        <w:rPr>
          <w:i/>
          <w:color w:val="403152" w:themeColor="accent4" w:themeShade="80"/>
          <w:sz w:val="20"/>
          <w:szCs w:val="20"/>
        </w:rPr>
      </w:pPr>
      <w:r>
        <w:rPr>
          <w:i/>
          <w:color w:val="403152" w:themeColor="accent4" w:themeShade="80"/>
          <w:sz w:val="20"/>
          <w:szCs w:val="20"/>
        </w:rPr>
        <w:t>Doel van de intervisiebegeleiding is dat wijkverpleegkundigen persoonlijk en professioneel</w:t>
      </w:r>
    </w:p>
    <w:p w:rsidR="009D36C6" w:rsidRPr="00331E24" w:rsidRDefault="00331E24" w:rsidP="0013764C">
      <w:pPr>
        <w:spacing w:after="0"/>
        <w:jc w:val="both"/>
        <w:rPr>
          <w:i/>
          <w:color w:val="403152" w:themeColor="accent4" w:themeShade="80"/>
          <w:sz w:val="16"/>
          <w:szCs w:val="16"/>
        </w:rPr>
      </w:pPr>
      <w:r>
        <w:rPr>
          <w:i/>
          <w:color w:val="403152" w:themeColor="accent4" w:themeShade="80"/>
          <w:sz w:val="20"/>
          <w:szCs w:val="20"/>
        </w:rPr>
        <w:t xml:space="preserve">zich </w:t>
      </w:r>
      <w:r w:rsidR="009D36C6">
        <w:rPr>
          <w:i/>
          <w:color w:val="403152" w:themeColor="accent4" w:themeShade="80"/>
          <w:sz w:val="20"/>
          <w:szCs w:val="20"/>
        </w:rPr>
        <w:t xml:space="preserve">bewust worden van de ‘cirkel van invloed’ </w:t>
      </w:r>
      <w:r>
        <w:rPr>
          <w:i/>
          <w:color w:val="403152" w:themeColor="accent4" w:themeShade="80"/>
          <w:sz w:val="20"/>
          <w:szCs w:val="20"/>
        </w:rPr>
        <w:t>in</w:t>
      </w:r>
      <w:r w:rsidR="009D36C6">
        <w:rPr>
          <w:i/>
          <w:color w:val="403152" w:themeColor="accent4" w:themeShade="80"/>
          <w:sz w:val="20"/>
          <w:szCs w:val="20"/>
        </w:rPr>
        <w:t xml:space="preserve"> de samenwerking met collega</w:t>
      </w:r>
      <w:r w:rsidR="00276F96">
        <w:rPr>
          <w:i/>
          <w:color w:val="403152" w:themeColor="accent4" w:themeShade="80"/>
          <w:sz w:val="20"/>
          <w:szCs w:val="20"/>
        </w:rPr>
        <w:t>’</w:t>
      </w:r>
      <w:r w:rsidR="009D36C6">
        <w:rPr>
          <w:i/>
          <w:color w:val="403152" w:themeColor="accent4" w:themeShade="80"/>
          <w:sz w:val="20"/>
          <w:szCs w:val="20"/>
        </w:rPr>
        <w:t>s</w:t>
      </w:r>
      <w:r>
        <w:rPr>
          <w:i/>
          <w:color w:val="403152" w:themeColor="accent4" w:themeShade="80"/>
          <w:sz w:val="20"/>
          <w:szCs w:val="20"/>
        </w:rPr>
        <w:t>,</w:t>
      </w:r>
      <w:r w:rsidR="009D36C6">
        <w:rPr>
          <w:i/>
          <w:color w:val="403152" w:themeColor="accent4" w:themeShade="80"/>
          <w:sz w:val="20"/>
          <w:szCs w:val="20"/>
        </w:rPr>
        <w:t xml:space="preserve"> het aansturen van een team </w:t>
      </w:r>
      <w:r w:rsidR="00276F96">
        <w:rPr>
          <w:i/>
          <w:color w:val="403152" w:themeColor="accent4" w:themeShade="80"/>
          <w:sz w:val="20"/>
          <w:szCs w:val="20"/>
        </w:rPr>
        <w:t xml:space="preserve">als binnen </w:t>
      </w:r>
      <w:r>
        <w:rPr>
          <w:i/>
          <w:color w:val="403152" w:themeColor="accent4" w:themeShade="80"/>
          <w:sz w:val="20"/>
          <w:szCs w:val="20"/>
        </w:rPr>
        <w:t>de organisatie zelf en dit ook vorm weten te geven in hun doen en laten.</w:t>
      </w:r>
      <w:r w:rsidR="009D36C6">
        <w:rPr>
          <w:i/>
          <w:color w:val="403152" w:themeColor="accent4" w:themeShade="80"/>
          <w:sz w:val="20"/>
          <w:szCs w:val="20"/>
        </w:rPr>
        <w:br/>
      </w:r>
    </w:p>
    <w:p w:rsidR="009D36C6" w:rsidRPr="00276F96" w:rsidRDefault="009D36C6" w:rsidP="0013764C">
      <w:pPr>
        <w:spacing w:after="0"/>
        <w:jc w:val="both"/>
        <w:rPr>
          <w:b/>
          <w:i/>
          <w:color w:val="403152" w:themeColor="accent4" w:themeShade="80"/>
          <w:sz w:val="20"/>
          <w:szCs w:val="20"/>
        </w:rPr>
      </w:pPr>
      <w:r w:rsidRPr="00276F96">
        <w:rPr>
          <w:b/>
          <w:i/>
          <w:color w:val="403152" w:themeColor="accent4" w:themeShade="80"/>
          <w:sz w:val="20"/>
          <w:szCs w:val="20"/>
        </w:rPr>
        <w:t>Aanpak</w:t>
      </w:r>
    </w:p>
    <w:p w:rsidR="009D36C6" w:rsidRDefault="00331E24" w:rsidP="0013764C">
      <w:pPr>
        <w:spacing w:after="0"/>
        <w:jc w:val="both"/>
        <w:rPr>
          <w:i/>
          <w:color w:val="403152" w:themeColor="accent4" w:themeShade="80"/>
          <w:sz w:val="20"/>
          <w:szCs w:val="20"/>
        </w:rPr>
      </w:pPr>
      <w:r>
        <w:rPr>
          <w:i/>
          <w:color w:val="403152" w:themeColor="accent4" w:themeShade="80"/>
          <w:sz w:val="20"/>
          <w:szCs w:val="20"/>
        </w:rPr>
        <w:t>De intervisie bevat naast procesbegeleiding over het bespreken van</w:t>
      </w:r>
      <w:r w:rsidR="0013764C">
        <w:rPr>
          <w:i/>
          <w:color w:val="403152" w:themeColor="accent4" w:themeShade="80"/>
          <w:sz w:val="20"/>
          <w:szCs w:val="20"/>
        </w:rPr>
        <w:t xml:space="preserve"> situaties</w:t>
      </w:r>
      <w:r>
        <w:rPr>
          <w:i/>
          <w:color w:val="403152" w:themeColor="accent4" w:themeShade="80"/>
          <w:sz w:val="20"/>
          <w:szCs w:val="20"/>
        </w:rPr>
        <w:t xml:space="preserve"> </w:t>
      </w:r>
      <w:r w:rsidR="0013764C">
        <w:rPr>
          <w:i/>
          <w:color w:val="403152" w:themeColor="accent4" w:themeShade="80"/>
          <w:sz w:val="20"/>
          <w:szCs w:val="20"/>
        </w:rPr>
        <w:t>op de werkvloer</w:t>
      </w:r>
      <w:r>
        <w:rPr>
          <w:i/>
          <w:color w:val="403152" w:themeColor="accent4" w:themeShade="80"/>
          <w:sz w:val="20"/>
          <w:szCs w:val="20"/>
        </w:rPr>
        <w:t xml:space="preserve">, ook een klein stukje training. Voordat de intervisie begint wordt gestart met een korte theoretische uitleg waarna de intervisie start. </w:t>
      </w:r>
      <w:r w:rsidR="009D36C6">
        <w:rPr>
          <w:i/>
          <w:color w:val="403152" w:themeColor="accent4" w:themeShade="80"/>
          <w:sz w:val="20"/>
          <w:szCs w:val="20"/>
        </w:rPr>
        <w:t xml:space="preserve">Tijdens de drie </w:t>
      </w:r>
      <w:r>
        <w:rPr>
          <w:i/>
          <w:color w:val="403152" w:themeColor="accent4" w:themeShade="80"/>
          <w:sz w:val="20"/>
          <w:szCs w:val="20"/>
        </w:rPr>
        <w:t xml:space="preserve">intervisies </w:t>
      </w:r>
      <w:r w:rsidR="009D36C6">
        <w:rPr>
          <w:i/>
          <w:color w:val="403152" w:themeColor="accent4" w:themeShade="80"/>
          <w:sz w:val="20"/>
          <w:szCs w:val="20"/>
        </w:rPr>
        <w:t xml:space="preserve">worden telkens 2 situaties ingebracht door </w:t>
      </w:r>
      <w:r w:rsidR="00276F96">
        <w:rPr>
          <w:i/>
          <w:color w:val="403152" w:themeColor="accent4" w:themeShade="80"/>
          <w:sz w:val="20"/>
          <w:szCs w:val="20"/>
        </w:rPr>
        <w:t>een andere</w:t>
      </w:r>
      <w:r w:rsidR="009D36C6">
        <w:rPr>
          <w:i/>
          <w:color w:val="403152" w:themeColor="accent4" w:themeShade="80"/>
          <w:sz w:val="20"/>
          <w:szCs w:val="20"/>
        </w:rPr>
        <w:t xml:space="preserve">  wijkverpleegkundige. Aan het einde van de intervisie heeft elke wijkverpleegkundige 1</w:t>
      </w:r>
      <w:r w:rsidR="00276F96">
        <w:rPr>
          <w:i/>
          <w:color w:val="403152" w:themeColor="accent4" w:themeShade="80"/>
          <w:sz w:val="20"/>
          <w:szCs w:val="20"/>
        </w:rPr>
        <w:t xml:space="preserve"> </w:t>
      </w:r>
      <w:r w:rsidR="009D36C6">
        <w:rPr>
          <w:i/>
          <w:color w:val="403152" w:themeColor="accent4" w:themeShade="80"/>
          <w:sz w:val="20"/>
          <w:szCs w:val="20"/>
        </w:rPr>
        <w:t xml:space="preserve">x een situatie naar voren gebracht. Dit heeft als doel dat elke wijkverpleegkundige </w:t>
      </w:r>
      <w:r w:rsidR="00276F96">
        <w:rPr>
          <w:i/>
          <w:color w:val="403152" w:themeColor="accent4" w:themeShade="80"/>
          <w:sz w:val="20"/>
          <w:szCs w:val="20"/>
        </w:rPr>
        <w:t xml:space="preserve">de </w:t>
      </w:r>
      <w:r w:rsidR="009D36C6">
        <w:rPr>
          <w:i/>
          <w:color w:val="403152" w:themeColor="accent4" w:themeShade="80"/>
          <w:sz w:val="20"/>
          <w:szCs w:val="20"/>
        </w:rPr>
        <w:t>rol</w:t>
      </w:r>
      <w:r w:rsidR="00276F96">
        <w:rPr>
          <w:i/>
          <w:color w:val="403152" w:themeColor="accent4" w:themeShade="80"/>
          <w:sz w:val="20"/>
          <w:szCs w:val="20"/>
        </w:rPr>
        <w:t>len</w:t>
      </w:r>
      <w:r w:rsidR="009D36C6">
        <w:rPr>
          <w:i/>
          <w:color w:val="403152" w:themeColor="accent4" w:themeShade="80"/>
          <w:sz w:val="20"/>
          <w:szCs w:val="20"/>
        </w:rPr>
        <w:t xml:space="preserve"> van ‘inbrenger</w:t>
      </w:r>
      <w:r w:rsidR="00276F96">
        <w:rPr>
          <w:i/>
          <w:color w:val="403152" w:themeColor="accent4" w:themeShade="80"/>
          <w:sz w:val="20"/>
          <w:szCs w:val="20"/>
        </w:rPr>
        <w:t>’, ‘</w:t>
      </w:r>
      <w:proofErr w:type="spellStart"/>
      <w:r w:rsidR="00276F96">
        <w:rPr>
          <w:i/>
          <w:color w:val="403152" w:themeColor="accent4" w:themeShade="80"/>
          <w:sz w:val="20"/>
          <w:szCs w:val="20"/>
        </w:rPr>
        <w:t>empathisch</w:t>
      </w:r>
      <w:proofErr w:type="spellEnd"/>
      <w:r w:rsidR="00276F96">
        <w:rPr>
          <w:i/>
          <w:color w:val="403152" w:themeColor="accent4" w:themeShade="80"/>
          <w:sz w:val="20"/>
          <w:szCs w:val="20"/>
        </w:rPr>
        <w:t xml:space="preserve"> luisteraar’, ‘open vragen steller’</w:t>
      </w:r>
      <w:r w:rsidR="009D36C6">
        <w:rPr>
          <w:i/>
          <w:color w:val="403152" w:themeColor="accent4" w:themeShade="80"/>
          <w:sz w:val="20"/>
          <w:szCs w:val="20"/>
        </w:rPr>
        <w:t xml:space="preserve"> en </w:t>
      </w:r>
      <w:r w:rsidR="00276F96">
        <w:rPr>
          <w:i/>
          <w:color w:val="403152" w:themeColor="accent4" w:themeShade="80"/>
          <w:sz w:val="20"/>
          <w:szCs w:val="20"/>
        </w:rPr>
        <w:t>‘</w:t>
      </w:r>
      <w:r w:rsidR="009D36C6">
        <w:rPr>
          <w:i/>
          <w:color w:val="403152" w:themeColor="accent4" w:themeShade="80"/>
          <w:sz w:val="20"/>
          <w:szCs w:val="20"/>
        </w:rPr>
        <w:t>adviseur</w:t>
      </w:r>
      <w:r w:rsidR="00276F96">
        <w:rPr>
          <w:i/>
          <w:color w:val="403152" w:themeColor="accent4" w:themeShade="80"/>
          <w:sz w:val="20"/>
          <w:szCs w:val="20"/>
        </w:rPr>
        <w:t>’ heeft ervaren</w:t>
      </w:r>
      <w:r w:rsidR="009D36C6">
        <w:rPr>
          <w:i/>
          <w:color w:val="403152" w:themeColor="accent4" w:themeShade="80"/>
          <w:sz w:val="20"/>
          <w:szCs w:val="20"/>
        </w:rPr>
        <w:t>. Door de verschillende rollen in te nemen leren wijkverpleegkundigen tijdens de intervisie hoe ze elkaar</w:t>
      </w:r>
      <w:r w:rsidR="00276F96">
        <w:rPr>
          <w:i/>
          <w:color w:val="403152" w:themeColor="accent4" w:themeShade="80"/>
          <w:sz w:val="20"/>
          <w:szCs w:val="20"/>
        </w:rPr>
        <w:t>,</w:t>
      </w:r>
      <w:r w:rsidR="009D36C6">
        <w:rPr>
          <w:i/>
          <w:color w:val="403152" w:themeColor="accent4" w:themeShade="80"/>
          <w:sz w:val="20"/>
          <w:szCs w:val="20"/>
        </w:rPr>
        <w:t xml:space="preserve"> ook buiten de bijeenkomsten om</w:t>
      </w:r>
      <w:r w:rsidR="00276F96">
        <w:rPr>
          <w:i/>
          <w:color w:val="403152" w:themeColor="accent4" w:themeShade="80"/>
          <w:sz w:val="20"/>
          <w:szCs w:val="20"/>
        </w:rPr>
        <w:t>,</w:t>
      </w:r>
      <w:r w:rsidR="009D36C6">
        <w:rPr>
          <w:i/>
          <w:color w:val="403152" w:themeColor="accent4" w:themeShade="80"/>
          <w:sz w:val="20"/>
          <w:szCs w:val="20"/>
        </w:rPr>
        <w:t xml:space="preserve"> kunnen ondersteunen als zich vragen </w:t>
      </w:r>
      <w:r w:rsidR="00276F96">
        <w:rPr>
          <w:i/>
          <w:color w:val="403152" w:themeColor="accent4" w:themeShade="80"/>
          <w:sz w:val="20"/>
          <w:szCs w:val="20"/>
        </w:rPr>
        <w:t>of complexe situaties voor</w:t>
      </w:r>
      <w:r w:rsidR="009D36C6">
        <w:rPr>
          <w:i/>
          <w:color w:val="403152" w:themeColor="accent4" w:themeShade="80"/>
          <w:sz w:val="20"/>
          <w:szCs w:val="20"/>
        </w:rPr>
        <w:t>doen.</w:t>
      </w:r>
      <w:r w:rsidR="0061291F">
        <w:rPr>
          <w:i/>
          <w:color w:val="403152" w:themeColor="accent4" w:themeShade="80"/>
          <w:sz w:val="20"/>
          <w:szCs w:val="20"/>
        </w:rPr>
        <w:t xml:space="preserve"> De intervisie wordt afgesloten met een evaluatieformulier. De indrukken van de trainer worden samen met de evaluatieformulieren gebundeld in een eindverslag met een advies.</w:t>
      </w:r>
    </w:p>
    <w:p w:rsidR="009D36C6" w:rsidRDefault="009D36C6" w:rsidP="0013764C">
      <w:pPr>
        <w:spacing w:after="0"/>
        <w:jc w:val="both"/>
        <w:rPr>
          <w:i/>
          <w:color w:val="403152" w:themeColor="accent4" w:themeShade="80"/>
          <w:sz w:val="20"/>
          <w:szCs w:val="20"/>
        </w:rPr>
      </w:pPr>
    </w:p>
    <w:p w:rsidR="0013764C" w:rsidRPr="00AD599F" w:rsidRDefault="00276F96" w:rsidP="0013764C">
      <w:pPr>
        <w:spacing w:after="0"/>
        <w:jc w:val="both"/>
        <w:rPr>
          <w:b/>
          <w:color w:val="669900"/>
          <w:sz w:val="24"/>
          <w:szCs w:val="24"/>
        </w:rPr>
      </w:pPr>
      <w:r w:rsidRPr="00AD599F">
        <w:rPr>
          <w:b/>
          <w:color w:val="669900"/>
          <w:sz w:val="24"/>
          <w:szCs w:val="24"/>
        </w:rPr>
        <w:t>Opbouw van de Intervisie</w:t>
      </w:r>
    </w:p>
    <w:p w:rsidR="00276F96" w:rsidRDefault="0013764C" w:rsidP="0013764C">
      <w:pPr>
        <w:spacing w:after="0"/>
        <w:jc w:val="both"/>
        <w:rPr>
          <w:color w:val="403152" w:themeColor="accent4" w:themeShade="80"/>
          <w:sz w:val="20"/>
          <w:szCs w:val="20"/>
        </w:rPr>
      </w:pPr>
      <w:r w:rsidRPr="009C3FD2">
        <w:rPr>
          <w:color w:val="403152" w:themeColor="accent4" w:themeShade="80"/>
          <w:sz w:val="20"/>
          <w:szCs w:val="20"/>
        </w:rPr>
        <w:t xml:space="preserve">In </w:t>
      </w:r>
      <w:r w:rsidR="00276F96">
        <w:rPr>
          <w:color w:val="403152" w:themeColor="accent4" w:themeShade="80"/>
          <w:sz w:val="20"/>
          <w:szCs w:val="20"/>
        </w:rPr>
        <w:t>alle bijeenkomst</w:t>
      </w:r>
      <w:r w:rsidR="00B80573">
        <w:rPr>
          <w:color w:val="403152" w:themeColor="accent4" w:themeShade="80"/>
          <w:sz w:val="20"/>
          <w:szCs w:val="20"/>
        </w:rPr>
        <w:t>en</w:t>
      </w:r>
      <w:r w:rsidR="00276F96">
        <w:rPr>
          <w:color w:val="403152" w:themeColor="accent4" w:themeShade="80"/>
          <w:sz w:val="20"/>
          <w:szCs w:val="20"/>
        </w:rPr>
        <w:t xml:space="preserve"> vindt dezelfde opbouw plaats van de intervisiebegeleiding. Deze opbouw ziet er als volgt uit:</w:t>
      </w:r>
    </w:p>
    <w:p w:rsidR="0061291F" w:rsidRDefault="0061291F" w:rsidP="0061291F">
      <w:pPr>
        <w:pStyle w:val="Lijstalinea"/>
        <w:numPr>
          <w:ilvl w:val="0"/>
          <w:numId w:val="5"/>
        </w:numPr>
        <w:spacing w:after="0"/>
        <w:jc w:val="both"/>
        <w:rPr>
          <w:color w:val="403152" w:themeColor="accent4" w:themeShade="80"/>
          <w:sz w:val="20"/>
          <w:szCs w:val="20"/>
        </w:rPr>
      </w:pPr>
      <w:r>
        <w:rPr>
          <w:color w:val="403152" w:themeColor="accent4" w:themeShade="80"/>
          <w:sz w:val="20"/>
          <w:szCs w:val="20"/>
        </w:rPr>
        <w:lastRenderedPageBreak/>
        <w:t>Theoretische uitleg ‘cirkel van invloed’</w:t>
      </w:r>
    </w:p>
    <w:p w:rsidR="00B80573" w:rsidRPr="0061291F" w:rsidRDefault="00B80573" w:rsidP="00B80573">
      <w:pPr>
        <w:pStyle w:val="Lijstalinea"/>
        <w:spacing w:after="0"/>
        <w:jc w:val="both"/>
        <w:rPr>
          <w:color w:val="403152" w:themeColor="accent4" w:themeShade="80"/>
          <w:sz w:val="20"/>
          <w:szCs w:val="20"/>
        </w:rPr>
      </w:pPr>
      <w:r>
        <w:rPr>
          <w:color w:val="403152" w:themeColor="accent4" w:themeShade="80"/>
          <w:sz w:val="20"/>
          <w:szCs w:val="20"/>
        </w:rPr>
        <w:t>en literatuurverwijzing</w:t>
      </w:r>
    </w:p>
    <w:p w:rsidR="00A8137D" w:rsidRDefault="00A8137D" w:rsidP="00276F96">
      <w:pPr>
        <w:pStyle w:val="Lijstalinea"/>
        <w:numPr>
          <w:ilvl w:val="0"/>
          <w:numId w:val="5"/>
        </w:numPr>
        <w:spacing w:after="0"/>
        <w:jc w:val="both"/>
        <w:rPr>
          <w:color w:val="403152" w:themeColor="accent4" w:themeShade="80"/>
          <w:sz w:val="20"/>
          <w:szCs w:val="20"/>
        </w:rPr>
      </w:pPr>
      <w:r>
        <w:rPr>
          <w:color w:val="403152" w:themeColor="accent4" w:themeShade="80"/>
          <w:sz w:val="20"/>
          <w:szCs w:val="20"/>
        </w:rPr>
        <w:t>Wat beweegt Mij?</w:t>
      </w:r>
    </w:p>
    <w:p w:rsidR="00276F96" w:rsidRDefault="00A8137D" w:rsidP="00A8137D">
      <w:pPr>
        <w:pStyle w:val="Lijstalinea"/>
        <w:spacing w:after="0"/>
        <w:jc w:val="both"/>
        <w:rPr>
          <w:color w:val="403152" w:themeColor="accent4" w:themeShade="80"/>
          <w:sz w:val="20"/>
          <w:szCs w:val="20"/>
        </w:rPr>
      </w:pPr>
      <w:r>
        <w:rPr>
          <w:color w:val="403152" w:themeColor="accent4" w:themeShade="80"/>
          <w:sz w:val="20"/>
          <w:szCs w:val="20"/>
        </w:rPr>
        <w:t>I</w:t>
      </w:r>
      <w:r w:rsidR="00276F96">
        <w:rPr>
          <w:color w:val="403152" w:themeColor="accent4" w:themeShade="80"/>
          <w:sz w:val="20"/>
          <w:szCs w:val="20"/>
        </w:rPr>
        <w:t>nbrengen van een situatie</w:t>
      </w:r>
    </w:p>
    <w:p w:rsidR="00A8137D" w:rsidRDefault="00A8137D" w:rsidP="00276F96">
      <w:pPr>
        <w:pStyle w:val="Lijstalinea"/>
        <w:numPr>
          <w:ilvl w:val="0"/>
          <w:numId w:val="5"/>
        </w:numPr>
        <w:spacing w:after="0"/>
        <w:jc w:val="both"/>
        <w:rPr>
          <w:color w:val="403152" w:themeColor="accent4" w:themeShade="80"/>
          <w:sz w:val="20"/>
          <w:szCs w:val="20"/>
        </w:rPr>
      </w:pPr>
      <w:r>
        <w:rPr>
          <w:color w:val="403152" w:themeColor="accent4" w:themeShade="80"/>
          <w:sz w:val="20"/>
          <w:szCs w:val="20"/>
        </w:rPr>
        <w:t>Wat beweegt de Ander?</w:t>
      </w:r>
    </w:p>
    <w:p w:rsidR="00276F96" w:rsidRDefault="00276F96" w:rsidP="00A8137D">
      <w:pPr>
        <w:pStyle w:val="Lijstalinea"/>
        <w:spacing w:after="0"/>
        <w:jc w:val="both"/>
        <w:rPr>
          <w:color w:val="403152" w:themeColor="accent4" w:themeShade="80"/>
          <w:sz w:val="20"/>
          <w:szCs w:val="20"/>
        </w:rPr>
      </w:pPr>
      <w:r>
        <w:rPr>
          <w:color w:val="403152" w:themeColor="accent4" w:themeShade="80"/>
          <w:sz w:val="20"/>
          <w:szCs w:val="20"/>
        </w:rPr>
        <w:t>Open vragen stellen</w:t>
      </w:r>
    </w:p>
    <w:p w:rsidR="00A8137D" w:rsidRDefault="00A8137D" w:rsidP="00276F96">
      <w:pPr>
        <w:pStyle w:val="Lijstalinea"/>
        <w:numPr>
          <w:ilvl w:val="0"/>
          <w:numId w:val="5"/>
        </w:numPr>
        <w:spacing w:after="0"/>
        <w:jc w:val="both"/>
        <w:rPr>
          <w:color w:val="403152" w:themeColor="accent4" w:themeShade="80"/>
          <w:sz w:val="20"/>
          <w:szCs w:val="20"/>
        </w:rPr>
      </w:pPr>
      <w:r>
        <w:rPr>
          <w:color w:val="403152" w:themeColor="accent4" w:themeShade="80"/>
          <w:sz w:val="20"/>
          <w:szCs w:val="20"/>
        </w:rPr>
        <w:t>Hoe ondersteun ik de ander?</w:t>
      </w:r>
    </w:p>
    <w:p w:rsidR="00CE4209" w:rsidRDefault="00CE4209" w:rsidP="00A8137D">
      <w:pPr>
        <w:pStyle w:val="Lijstalinea"/>
        <w:spacing w:after="0"/>
        <w:jc w:val="both"/>
        <w:rPr>
          <w:color w:val="403152" w:themeColor="accent4" w:themeShade="80"/>
          <w:sz w:val="20"/>
          <w:szCs w:val="20"/>
        </w:rPr>
      </w:pPr>
      <w:r>
        <w:rPr>
          <w:color w:val="403152" w:themeColor="accent4" w:themeShade="80"/>
          <w:sz w:val="20"/>
          <w:szCs w:val="20"/>
        </w:rPr>
        <w:t>Oplossingen van collega’s</w:t>
      </w:r>
    </w:p>
    <w:p w:rsidR="00A8137D" w:rsidRDefault="00A8137D" w:rsidP="00276F96">
      <w:pPr>
        <w:pStyle w:val="Lijstalinea"/>
        <w:numPr>
          <w:ilvl w:val="0"/>
          <w:numId w:val="5"/>
        </w:numPr>
        <w:spacing w:after="0"/>
        <w:jc w:val="both"/>
        <w:rPr>
          <w:color w:val="403152" w:themeColor="accent4" w:themeShade="80"/>
          <w:sz w:val="20"/>
          <w:szCs w:val="20"/>
        </w:rPr>
      </w:pPr>
      <w:r>
        <w:rPr>
          <w:color w:val="403152" w:themeColor="accent4" w:themeShade="80"/>
          <w:sz w:val="20"/>
          <w:szCs w:val="20"/>
        </w:rPr>
        <w:t>Wat is mijn cirkel van invloed?</w:t>
      </w:r>
    </w:p>
    <w:p w:rsidR="00CE4209" w:rsidRDefault="00CE4209" w:rsidP="00A8137D">
      <w:pPr>
        <w:pStyle w:val="Lijstalinea"/>
        <w:spacing w:after="0"/>
        <w:jc w:val="both"/>
        <w:rPr>
          <w:color w:val="403152" w:themeColor="accent4" w:themeShade="80"/>
          <w:sz w:val="20"/>
          <w:szCs w:val="20"/>
        </w:rPr>
      </w:pPr>
      <w:r>
        <w:rPr>
          <w:color w:val="403152" w:themeColor="accent4" w:themeShade="80"/>
          <w:sz w:val="20"/>
          <w:szCs w:val="20"/>
        </w:rPr>
        <w:t>Oplossing van de inbrenger</w:t>
      </w:r>
    </w:p>
    <w:p w:rsidR="0061291F" w:rsidRDefault="0061291F" w:rsidP="00CE4209">
      <w:pPr>
        <w:spacing w:after="0"/>
        <w:jc w:val="both"/>
        <w:rPr>
          <w:color w:val="403152" w:themeColor="accent4" w:themeShade="80"/>
          <w:sz w:val="20"/>
          <w:szCs w:val="20"/>
        </w:rPr>
      </w:pPr>
    </w:p>
    <w:p w:rsidR="0061291F" w:rsidRDefault="0061291F" w:rsidP="00CE4209">
      <w:pPr>
        <w:spacing w:after="0"/>
        <w:jc w:val="both"/>
        <w:rPr>
          <w:color w:val="403152" w:themeColor="accent4" w:themeShade="80"/>
          <w:sz w:val="20"/>
          <w:szCs w:val="20"/>
        </w:rPr>
      </w:pPr>
      <w:r w:rsidRPr="0061291F">
        <w:rPr>
          <w:color w:val="403152" w:themeColor="accent4" w:themeShade="80"/>
          <w:sz w:val="20"/>
          <w:szCs w:val="20"/>
        </w:rPr>
        <w:t xml:space="preserve">Naast dat de wijkverpleegkundigen de opbouw leren toepassen tijdens de intervisie, wordt hen ook geleerd de vaardigheden eigen te maken en vorm te geven in de samenwerking. De trainer zal daarom </w:t>
      </w:r>
      <w:r w:rsidR="00B80573">
        <w:rPr>
          <w:color w:val="403152" w:themeColor="accent4" w:themeShade="80"/>
          <w:sz w:val="20"/>
          <w:szCs w:val="20"/>
        </w:rPr>
        <w:t xml:space="preserve">zelf ook </w:t>
      </w:r>
      <w:r w:rsidRPr="0061291F">
        <w:rPr>
          <w:color w:val="403152" w:themeColor="accent4" w:themeShade="80"/>
          <w:sz w:val="20"/>
          <w:szCs w:val="20"/>
        </w:rPr>
        <w:t>tijdens de casuïstiekbespreking</w:t>
      </w:r>
    </w:p>
    <w:p w:rsidR="0061291F" w:rsidRPr="0061291F" w:rsidRDefault="0061291F" w:rsidP="00CE4209">
      <w:pPr>
        <w:spacing w:after="0"/>
        <w:jc w:val="both"/>
        <w:rPr>
          <w:color w:val="403152" w:themeColor="accent4" w:themeShade="80"/>
          <w:sz w:val="20"/>
          <w:szCs w:val="20"/>
        </w:rPr>
      </w:pPr>
      <w:r>
        <w:rPr>
          <w:color w:val="403152" w:themeColor="accent4" w:themeShade="80"/>
          <w:sz w:val="20"/>
          <w:szCs w:val="20"/>
        </w:rPr>
        <w:t xml:space="preserve">(spiegelende) </w:t>
      </w:r>
      <w:r w:rsidRPr="0061291F">
        <w:rPr>
          <w:color w:val="403152" w:themeColor="accent4" w:themeShade="80"/>
          <w:sz w:val="20"/>
          <w:szCs w:val="20"/>
        </w:rPr>
        <w:t>vragen stellen die de wijkverpleegkundigen sterken in het vorm geven van hun ‘cirkel van invloed’</w:t>
      </w:r>
      <w:r>
        <w:rPr>
          <w:color w:val="403152" w:themeColor="accent4" w:themeShade="80"/>
          <w:sz w:val="20"/>
          <w:szCs w:val="20"/>
        </w:rPr>
        <w:t>.</w:t>
      </w:r>
    </w:p>
    <w:p w:rsidR="0061291F" w:rsidRDefault="0061291F" w:rsidP="00CE4209">
      <w:pPr>
        <w:spacing w:after="0"/>
        <w:jc w:val="both"/>
        <w:rPr>
          <w:b/>
          <w:color w:val="669900"/>
          <w:sz w:val="20"/>
          <w:szCs w:val="20"/>
        </w:rPr>
      </w:pPr>
    </w:p>
    <w:p w:rsidR="00CE4209" w:rsidRPr="00AD599F" w:rsidRDefault="00CE4209" w:rsidP="00CE4209">
      <w:pPr>
        <w:spacing w:after="0"/>
        <w:jc w:val="both"/>
        <w:rPr>
          <w:b/>
          <w:color w:val="669900"/>
          <w:sz w:val="20"/>
          <w:szCs w:val="20"/>
        </w:rPr>
      </w:pPr>
      <w:r w:rsidRPr="00AD599F">
        <w:rPr>
          <w:b/>
          <w:color w:val="669900"/>
          <w:sz w:val="20"/>
          <w:szCs w:val="20"/>
        </w:rPr>
        <w:t>Wat beweegt Mij?</w:t>
      </w:r>
    </w:p>
    <w:p w:rsidR="00CE4209" w:rsidRPr="00AD599F" w:rsidRDefault="00CE4209" w:rsidP="00CE4209">
      <w:pPr>
        <w:spacing w:after="0"/>
        <w:jc w:val="both"/>
        <w:rPr>
          <w:b/>
          <w:color w:val="669900"/>
          <w:sz w:val="20"/>
          <w:szCs w:val="20"/>
        </w:rPr>
      </w:pPr>
      <w:r w:rsidRPr="00AD599F">
        <w:rPr>
          <w:b/>
          <w:color w:val="669900"/>
          <w:sz w:val="20"/>
          <w:szCs w:val="20"/>
        </w:rPr>
        <w:t>Inbrengen van een situatie</w:t>
      </w:r>
    </w:p>
    <w:p w:rsidR="0013764C" w:rsidRDefault="00CE4209" w:rsidP="0013764C">
      <w:pPr>
        <w:spacing w:after="0"/>
        <w:jc w:val="both"/>
        <w:rPr>
          <w:color w:val="403152" w:themeColor="accent4" w:themeShade="80"/>
          <w:sz w:val="20"/>
          <w:szCs w:val="20"/>
        </w:rPr>
      </w:pPr>
      <w:r>
        <w:rPr>
          <w:color w:val="403152" w:themeColor="accent4" w:themeShade="80"/>
          <w:sz w:val="20"/>
          <w:szCs w:val="20"/>
        </w:rPr>
        <w:t xml:space="preserve">Bij het inbrengen van een situatie staat het formuleren van de situatie centraal en het ontdekken van de eigen gevoelens en behoeften die hierin een rol spelen. </w:t>
      </w:r>
      <w:r w:rsidR="0013764C" w:rsidRPr="009C3FD2">
        <w:rPr>
          <w:color w:val="403152" w:themeColor="accent4" w:themeShade="80"/>
          <w:sz w:val="20"/>
          <w:szCs w:val="20"/>
        </w:rPr>
        <w:t xml:space="preserve"> </w:t>
      </w:r>
      <w:r w:rsidR="00C2637F">
        <w:rPr>
          <w:color w:val="403152" w:themeColor="accent4" w:themeShade="80"/>
          <w:sz w:val="20"/>
          <w:szCs w:val="20"/>
        </w:rPr>
        <w:t>Hierbij kunnen gevoel- en behoeftekaarten worden aangeboden zodat de ‘inbrenger’ de situatie gemakkelijker omzet naar de ‘cirkel van invloed’.</w:t>
      </w:r>
    </w:p>
    <w:p w:rsidR="0013764C" w:rsidRPr="00A8137D" w:rsidRDefault="0013764C" w:rsidP="0013764C">
      <w:pPr>
        <w:spacing w:after="0"/>
        <w:jc w:val="both"/>
        <w:rPr>
          <w:color w:val="403152" w:themeColor="accent4" w:themeShade="80"/>
          <w:sz w:val="16"/>
          <w:szCs w:val="16"/>
        </w:rPr>
      </w:pPr>
    </w:p>
    <w:p w:rsidR="00CE4209" w:rsidRPr="00AD599F" w:rsidRDefault="00CE4209" w:rsidP="0013764C">
      <w:pPr>
        <w:spacing w:after="0"/>
        <w:jc w:val="both"/>
        <w:rPr>
          <w:b/>
          <w:color w:val="669900"/>
          <w:sz w:val="20"/>
          <w:szCs w:val="20"/>
        </w:rPr>
      </w:pPr>
      <w:r w:rsidRPr="00AD599F">
        <w:rPr>
          <w:b/>
          <w:color w:val="669900"/>
          <w:sz w:val="20"/>
          <w:szCs w:val="20"/>
        </w:rPr>
        <w:t>Wat beweegt de Ander?</w:t>
      </w:r>
    </w:p>
    <w:p w:rsidR="00CE4209" w:rsidRPr="00AD599F" w:rsidRDefault="00CE4209" w:rsidP="0013764C">
      <w:pPr>
        <w:spacing w:after="0"/>
        <w:jc w:val="both"/>
        <w:rPr>
          <w:b/>
          <w:color w:val="669900"/>
          <w:sz w:val="20"/>
          <w:szCs w:val="20"/>
        </w:rPr>
      </w:pPr>
      <w:r w:rsidRPr="00AD599F">
        <w:rPr>
          <w:b/>
          <w:color w:val="669900"/>
          <w:sz w:val="20"/>
          <w:szCs w:val="20"/>
        </w:rPr>
        <w:t>Stellen van Open Vragen</w:t>
      </w:r>
    </w:p>
    <w:p w:rsidR="00CE4209" w:rsidRDefault="00CE4209" w:rsidP="0013764C">
      <w:pPr>
        <w:spacing w:after="0"/>
        <w:jc w:val="both"/>
        <w:rPr>
          <w:color w:val="403152" w:themeColor="accent4" w:themeShade="80"/>
          <w:sz w:val="20"/>
          <w:szCs w:val="20"/>
        </w:rPr>
      </w:pPr>
      <w:r>
        <w:rPr>
          <w:color w:val="403152" w:themeColor="accent4" w:themeShade="80"/>
          <w:sz w:val="20"/>
          <w:szCs w:val="20"/>
        </w:rPr>
        <w:t xml:space="preserve">Bij het stellen van open vragen staat het oordeelloos en </w:t>
      </w:r>
      <w:proofErr w:type="spellStart"/>
      <w:r>
        <w:rPr>
          <w:color w:val="403152" w:themeColor="accent4" w:themeShade="80"/>
          <w:sz w:val="20"/>
          <w:szCs w:val="20"/>
        </w:rPr>
        <w:t>empathisch</w:t>
      </w:r>
      <w:proofErr w:type="spellEnd"/>
      <w:r>
        <w:rPr>
          <w:color w:val="403152" w:themeColor="accent4" w:themeShade="80"/>
          <w:sz w:val="20"/>
          <w:szCs w:val="20"/>
        </w:rPr>
        <w:t xml:space="preserve"> luisteren centraal</w:t>
      </w:r>
      <w:r w:rsidR="00C2637F">
        <w:rPr>
          <w:color w:val="403152" w:themeColor="accent4" w:themeShade="80"/>
          <w:sz w:val="20"/>
          <w:szCs w:val="20"/>
        </w:rPr>
        <w:t xml:space="preserve">. De open vragen worden gesteld om </w:t>
      </w:r>
      <w:r w:rsidR="00C2637F" w:rsidRPr="00C2637F">
        <w:rPr>
          <w:i/>
          <w:color w:val="403152" w:themeColor="accent4" w:themeShade="80"/>
          <w:sz w:val="20"/>
          <w:szCs w:val="20"/>
        </w:rPr>
        <w:t>een beeld</w:t>
      </w:r>
      <w:r w:rsidR="00A8137D">
        <w:rPr>
          <w:color w:val="403152" w:themeColor="accent4" w:themeShade="80"/>
          <w:sz w:val="20"/>
          <w:szCs w:val="20"/>
        </w:rPr>
        <w:t xml:space="preserve"> te krijgen over de sit</w:t>
      </w:r>
      <w:r w:rsidR="00C2637F">
        <w:rPr>
          <w:color w:val="403152" w:themeColor="accent4" w:themeShade="80"/>
          <w:sz w:val="20"/>
          <w:szCs w:val="20"/>
        </w:rPr>
        <w:t>u</w:t>
      </w:r>
      <w:r w:rsidR="00A8137D">
        <w:rPr>
          <w:color w:val="403152" w:themeColor="accent4" w:themeShade="80"/>
          <w:sz w:val="20"/>
          <w:szCs w:val="20"/>
        </w:rPr>
        <w:t>a</w:t>
      </w:r>
      <w:r w:rsidR="00C2637F">
        <w:rPr>
          <w:color w:val="403152" w:themeColor="accent4" w:themeShade="80"/>
          <w:sz w:val="20"/>
          <w:szCs w:val="20"/>
        </w:rPr>
        <w:t>tie, gevoelens en behoeften van de ander.</w:t>
      </w:r>
      <w:r>
        <w:rPr>
          <w:color w:val="403152" w:themeColor="accent4" w:themeShade="80"/>
          <w:sz w:val="20"/>
          <w:szCs w:val="20"/>
        </w:rPr>
        <w:t xml:space="preserve"> Centraal staat het loslaten van </w:t>
      </w:r>
      <w:r w:rsidR="00C2637F">
        <w:rPr>
          <w:color w:val="403152" w:themeColor="accent4" w:themeShade="80"/>
          <w:sz w:val="20"/>
          <w:szCs w:val="20"/>
        </w:rPr>
        <w:t xml:space="preserve">analyses, </w:t>
      </w:r>
      <w:r>
        <w:rPr>
          <w:color w:val="403152" w:themeColor="accent4" w:themeShade="80"/>
          <w:sz w:val="20"/>
          <w:szCs w:val="20"/>
        </w:rPr>
        <w:t>projecties en directe oplossingen.</w:t>
      </w:r>
    </w:p>
    <w:p w:rsidR="00CE4209" w:rsidRPr="00A8137D" w:rsidRDefault="00CE4209" w:rsidP="0013764C">
      <w:pPr>
        <w:spacing w:after="0"/>
        <w:jc w:val="both"/>
        <w:rPr>
          <w:color w:val="403152" w:themeColor="accent4" w:themeShade="80"/>
          <w:sz w:val="16"/>
          <w:szCs w:val="16"/>
        </w:rPr>
      </w:pPr>
    </w:p>
    <w:p w:rsidR="0013764C" w:rsidRPr="00AD599F" w:rsidRDefault="00CE4209" w:rsidP="0013764C">
      <w:pPr>
        <w:spacing w:after="0"/>
        <w:jc w:val="both"/>
        <w:rPr>
          <w:b/>
          <w:color w:val="669900"/>
          <w:sz w:val="20"/>
          <w:szCs w:val="20"/>
        </w:rPr>
      </w:pPr>
      <w:r w:rsidRPr="00AD599F">
        <w:rPr>
          <w:b/>
          <w:color w:val="669900"/>
          <w:sz w:val="20"/>
          <w:szCs w:val="20"/>
        </w:rPr>
        <w:t>Hoe geef ik ondersteuning?</w:t>
      </w:r>
    </w:p>
    <w:p w:rsidR="0013764C" w:rsidRPr="00AD599F" w:rsidRDefault="00A8137D" w:rsidP="0013764C">
      <w:pPr>
        <w:spacing w:after="0"/>
        <w:jc w:val="both"/>
        <w:rPr>
          <w:b/>
          <w:color w:val="669900"/>
          <w:sz w:val="20"/>
          <w:szCs w:val="20"/>
        </w:rPr>
      </w:pPr>
      <w:r w:rsidRPr="00AD599F">
        <w:rPr>
          <w:b/>
          <w:color w:val="669900"/>
          <w:sz w:val="20"/>
          <w:szCs w:val="20"/>
        </w:rPr>
        <w:t>Oplossingen van collega’s &amp; ik - b</w:t>
      </w:r>
      <w:r w:rsidR="0013764C" w:rsidRPr="00AD599F">
        <w:rPr>
          <w:b/>
          <w:color w:val="669900"/>
          <w:sz w:val="20"/>
          <w:szCs w:val="20"/>
        </w:rPr>
        <w:t>oodschappen</w:t>
      </w:r>
    </w:p>
    <w:p w:rsidR="00C2637F" w:rsidRDefault="00C2637F" w:rsidP="0013764C">
      <w:pPr>
        <w:spacing w:after="0"/>
        <w:jc w:val="both"/>
        <w:rPr>
          <w:color w:val="403152" w:themeColor="accent4" w:themeShade="80"/>
          <w:sz w:val="20"/>
          <w:szCs w:val="20"/>
        </w:rPr>
      </w:pPr>
      <w:r>
        <w:rPr>
          <w:color w:val="403152" w:themeColor="accent4" w:themeShade="80"/>
          <w:sz w:val="20"/>
          <w:szCs w:val="20"/>
        </w:rPr>
        <w:t xml:space="preserve">Nadat de situatie volledig in beeld is gebracht door het stellen van open vragen en de gevoelens en behoeften van de ‘inbrenger’ helder zijn verwoord, kunnen de collega’s hun oplossingen geven. </w:t>
      </w:r>
      <w:r w:rsidR="0013764C" w:rsidRPr="00EC0FF9">
        <w:rPr>
          <w:color w:val="403152" w:themeColor="accent4" w:themeShade="80"/>
          <w:sz w:val="20"/>
          <w:szCs w:val="20"/>
        </w:rPr>
        <w:t xml:space="preserve">Centraal staat </w:t>
      </w:r>
      <w:r>
        <w:rPr>
          <w:color w:val="403152" w:themeColor="accent4" w:themeShade="80"/>
          <w:sz w:val="20"/>
          <w:szCs w:val="20"/>
        </w:rPr>
        <w:t xml:space="preserve">het geven van een oplossing in de vorm van een </w:t>
      </w:r>
      <w:proofErr w:type="spellStart"/>
      <w:r>
        <w:rPr>
          <w:color w:val="403152" w:themeColor="accent4" w:themeShade="80"/>
          <w:sz w:val="20"/>
          <w:szCs w:val="20"/>
        </w:rPr>
        <w:t>ik-boodschap</w:t>
      </w:r>
      <w:proofErr w:type="spellEnd"/>
      <w:r w:rsidR="00A8137D">
        <w:rPr>
          <w:color w:val="403152" w:themeColor="accent4" w:themeShade="80"/>
          <w:sz w:val="20"/>
          <w:szCs w:val="20"/>
        </w:rPr>
        <w:t xml:space="preserve"> en concrete handvatten</w:t>
      </w:r>
      <w:r>
        <w:rPr>
          <w:color w:val="403152" w:themeColor="accent4" w:themeShade="80"/>
          <w:sz w:val="20"/>
          <w:szCs w:val="20"/>
        </w:rPr>
        <w:t xml:space="preserve">. </w:t>
      </w:r>
      <w:r w:rsidR="00A8137D">
        <w:rPr>
          <w:color w:val="403152" w:themeColor="accent4" w:themeShade="80"/>
          <w:sz w:val="20"/>
          <w:szCs w:val="20"/>
        </w:rPr>
        <w:t>Het omgaan met een ‘nee’ kan hier onderdeel van zijn.</w:t>
      </w:r>
    </w:p>
    <w:p w:rsidR="00C2637F" w:rsidRPr="00A8137D" w:rsidRDefault="00C2637F" w:rsidP="0013764C">
      <w:pPr>
        <w:spacing w:after="0"/>
        <w:jc w:val="both"/>
        <w:rPr>
          <w:color w:val="403152" w:themeColor="accent4" w:themeShade="80"/>
          <w:sz w:val="16"/>
          <w:szCs w:val="16"/>
        </w:rPr>
      </w:pPr>
    </w:p>
    <w:p w:rsidR="00C2637F" w:rsidRPr="00AD599F" w:rsidRDefault="00C2637F" w:rsidP="0013764C">
      <w:pPr>
        <w:spacing w:after="0"/>
        <w:jc w:val="both"/>
        <w:rPr>
          <w:b/>
          <w:color w:val="669900"/>
          <w:sz w:val="20"/>
          <w:szCs w:val="20"/>
        </w:rPr>
      </w:pPr>
      <w:r w:rsidRPr="00AD599F">
        <w:rPr>
          <w:b/>
          <w:color w:val="669900"/>
          <w:sz w:val="20"/>
          <w:szCs w:val="20"/>
        </w:rPr>
        <w:lastRenderedPageBreak/>
        <w:t>Wat is mijn ‘cirkel van invloed’?</w:t>
      </w:r>
    </w:p>
    <w:p w:rsidR="00C2637F" w:rsidRPr="00C2637F" w:rsidRDefault="00C2637F" w:rsidP="0013764C">
      <w:pPr>
        <w:spacing w:after="0"/>
        <w:jc w:val="both"/>
        <w:rPr>
          <w:b/>
          <w:color w:val="E36C0A" w:themeColor="accent6" w:themeShade="BF"/>
          <w:sz w:val="20"/>
          <w:szCs w:val="20"/>
        </w:rPr>
      </w:pPr>
      <w:r w:rsidRPr="00AD599F">
        <w:rPr>
          <w:b/>
          <w:color w:val="669900"/>
          <w:sz w:val="20"/>
          <w:szCs w:val="20"/>
        </w:rPr>
        <w:t>Oplossing inbrenger</w:t>
      </w:r>
    </w:p>
    <w:p w:rsidR="0013764C" w:rsidRDefault="00C2637F" w:rsidP="00C2637F">
      <w:pPr>
        <w:spacing w:after="0"/>
        <w:jc w:val="both"/>
        <w:rPr>
          <w:color w:val="403152" w:themeColor="accent4" w:themeShade="80"/>
          <w:sz w:val="20"/>
          <w:szCs w:val="20"/>
        </w:rPr>
      </w:pPr>
      <w:r>
        <w:rPr>
          <w:color w:val="403152" w:themeColor="accent4" w:themeShade="80"/>
          <w:sz w:val="20"/>
          <w:szCs w:val="20"/>
        </w:rPr>
        <w:t xml:space="preserve">Wanneer iedere collega’s zijn of haar oplossing in en </w:t>
      </w:r>
      <w:proofErr w:type="spellStart"/>
      <w:r>
        <w:rPr>
          <w:color w:val="403152" w:themeColor="accent4" w:themeShade="80"/>
          <w:sz w:val="20"/>
          <w:szCs w:val="20"/>
        </w:rPr>
        <w:t>ik-boodschap</w:t>
      </w:r>
      <w:proofErr w:type="spellEnd"/>
      <w:r>
        <w:rPr>
          <w:color w:val="403152" w:themeColor="accent4" w:themeShade="80"/>
          <w:sz w:val="20"/>
          <w:szCs w:val="20"/>
        </w:rPr>
        <w:t xml:space="preserve"> heeft verwoord, kan de ‘inbrenger’ een keuze maken uit de oplossingen die zijn aangeboden. Het kan ook zijn dat de ‘inbrenger’ geïnspireerd is geraakt en een eigen op</w:t>
      </w:r>
      <w:r w:rsidR="00382BB6">
        <w:rPr>
          <w:color w:val="403152" w:themeColor="accent4" w:themeShade="80"/>
          <w:sz w:val="20"/>
          <w:szCs w:val="20"/>
        </w:rPr>
        <w:t>lossing heeft bedacht. De ‘inbr</w:t>
      </w:r>
      <w:r>
        <w:rPr>
          <w:color w:val="403152" w:themeColor="accent4" w:themeShade="80"/>
          <w:sz w:val="20"/>
          <w:szCs w:val="20"/>
        </w:rPr>
        <w:t>e</w:t>
      </w:r>
      <w:r w:rsidR="00382BB6">
        <w:rPr>
          <w:color w:val="403152" w:themeColor="accent4" w:themeShade="80"/>
          <w:sz w:val="20"/>
          <w:szCs w:val="20"/>
        </w:rPr>
        <w:t>n</w:t>
      </w:r>
      <w:r>
        <w:rPr>
          <w:color w:val="403152" w:themeColor="accent4" w:themeShade="80"/>
          <w:sz w:val="20"/>
          <w:szCs w:val="20"/>
        </w:rPr>
        <w:t>ger’ deelt de oplossing.</w:t>
      </w:r>
    </w:p>
    <w:p w:rsidR="00C2637F" w:rsidRPr="00A8137D" w:rsidRDefault="00C2637F" w:rsidP="00C2637F">
      <w:pPr>
        <w:spacing w:after="0"/>
        <w:jc w:val="both"/>
        <w:rPr>
          <w:color w:val="403152" w:themeColor="accent4" w:themeShade="80"/>
          <w:sz w:val="16"/>
          <w:szCs w:val="16"/>
        </w:rPr>
      </w:pPr>
    </w:p>
    <w:p w:rsidR="00C2637F" w:rsidRDefault="00C2637F" w:rsidP="00C2637F">
      <w:pPr>
        <w:spacing w:after="0"/>
        <w:jc w:val="both"/>
        <w:rPr>
          <w:color w:val="403152" w:themeColor="accent4" w:themeShade="80"/>
          <w:sz w:val="20"/>
          <w:szCs w:val="20"/>
        </w:rPr>
      </w:pPr>
      <w:r>
        <w:rPr>
          <w:color w:val="403152" w:themeColor="accent4" w:themeShade="80"/>
          <w:sz w:val="20"/>
          <w:szCs w:val="20"/>
        </w:rPr>
        <w:t>Door de intervisiebegeleiding krijgen deelnemers een gespreksstructuur aangereikt die ze ook buiten de bijeenkomsten om kunnen gebruiken om elkaar te ondersteunen</w:t>
      </w:r>
      <w:r w:rsidR="00A80CCA">
        <w:rPr>
          <w:color w:val="403152" w:themeColor="accent4" w:themeShade="80"/>
          <w:sz w:val="20"/>
          <w:szCs w:val="20"/>
        </w:rPr>
        <w:t>. De theorie en (spiegelende) vragen van de trainer ondersteunen het vormgeven van het persoonlijk leiderschap.</w:t>
      </w:r>
    </w:p>
    <w:p w:rsidR="00A8137D" w:rsidRPr="00A8137D" w:rsidRDefault="00A8137D" w:rsidP="00C2637F">
      <w:pPr>
        <w:spacing w:after="0"/>
        <w:jc w:val="both"/>
        <w:rPr>
          <w:color w:val="403152" w:themeColor="accent4" w:themeShade="80"/>
          <w:sz w:val="16"/>
          <w:szCs w:val="16"/>
        </w:rPr>
      </w:pPr>
    </w:p>
    <w:p w:rsidR="00C2637F" w:rsidRPr="00EC0FF9" w:rsidRDefault="00214B6A" w:rsidP="00C2637F">
      <w:pPr>
        <w:spacing w:after="0"/>
        <w:jc w:val="both"/>
        <w:rPr>
          <w:color w:val="403152" w:themeColor="accent4" w:themeShade="80"/>
          <w:sz w:val="20"/>
          <w:szCs w:val="20"/>
        </w:rPr>
      </w:pPr>
      <w:r>
        <w:rPr>
          <w:color w:val="403152" w:themeColor="accent4" w:themeShade="80"/>
          <w:sz w:val="20"/>
          <w:szCs w:val="20"/>
        </w:rPr>
        <w:t>Indien gewenst kunnen deelnemers b</w:t>
      </w:r>
      <w:r w:rsidR="00A8137D">
        <w:rPr>
          <w:color w:val="403152" w:themeColor="accent4" w:themeShade="80"/>
          <w:sz w:val="20"/>
          <w:szCs w:val="20"/>
        </w:rPr>
        <w:t>uiten d</w:t>
      </w:r>
      <w:r w:rsidR="00C2637F">
        <w:rPr>
          <w:color w:val="403152" w:themeColor="accent4" w:themeShade="80"/>
          <w:sz w:val="20"/>
          <w:szCs w:val="20"/>
        </w:rPr>
        <w:t>e interv</w:t>
      </w:r>
      <w:r w:rsidR="00A8137D">
        <w:rPr>
          <w:color w:val="403152" w:themeColor="accent4" w:themeShade="80"/>
          <w:sz w:val="20"/>
          <w:szCs w:val="20"/>
        </w:rPr>
        <w:t>i</w:t>
      </w:r>
      <w:r w:rsidR="00C2637F">
        <w:rPr>
          <w:color w:val="403152" w:themeColor="accent4" w:themeShade="80"/>
          <w:sz w:val="20"/>
          <w:szCs w:val="20"/>
        </w:rPr>
        <w:t>sie</w:t>
      </w:r>
      <w:r w:rsidR="00A8137D">
        <w:rPr>
          <w:color w:val="403152" w:themeColor="accent4" w:themeShade="80"/>
          <w:sz w:val="20"/>
          <w:szCs w:val="20"/>
        </w:rPr>
        <w:t xml:space="preserve"> om </w:t>
      </w:r>
      <w:r w:rsidR="00C2637F">
        <w:rPr>
          <w:color w:val="403152" w:themeColor="accent4" w:themeShade="80"/>
          <w:sz w:val="20"/>
          <w:szCs w:val="20"/>
        </w:rPr>
        <w:t xml:space="preserve">telefonisch of per email </w:t>
      </w:r>
      <w:r w:rsidR="00A8137D">
        <w:rPr>
          <w:color w:val="403152" w:themeColor="accent4" w:themeShade="80"/>
          <w:sz w:val="20"/>
          <w:szCs w:val="20"/>
        </w:rPr>
        <w:t>een beroep doen op begeleiding</w:t>
      </w:r>
      <w:r>
        <w:rPr>
          <w:color w:val="403152" w:themeColor="accent4" w:themeShade="80"/>
          <w:sz w:val="20"/>
          <w:szCs w:val="20"/>
        </w:rPr>
        <w:t xml:space="preserve"> tot aan de 3</w:t>
      </w:r>
      <w:r w:rsidRPr="00214B6A">
        <w:rPr>
          <w:color w:val="403152" w:themeColor="accent4" w:themeShade="80"/>
          <w:sz w:val="20"/>
          <w:szCs w:val="20"/>
          <w:vertAlign w:val="superscript"/>
        </w:rPr>
        <w:t>e</w:t>
      </w:r>
      <w:r>
        <w:rPr>
          <w:color w:val="403152" w:themeColor="accent4" w:themeShade="80"/>
          <w:sz w:val="20"/>
          <w:szCs w:val="20"/>
        </w:rPr>
        <w:t xml:space="preserve"> bijeenkomst</w:t>
      </w:r>
      <w:r w:rsidR="00A8137D">
        <w:rPr>
          <w:color w:val="403152" w:themeColor="accent4" w:themeShade="80"/>
          <w:sz w:val="20"/>
          <w:szCs w:val="20"/>
        </w:rPr>
        <w:t>.</w:t>
      </w:r>
    </w:p>
    <w:p w:rsidR="0013764C" w:rsidRDefault="0013764C" w:rsidP="0013764C">
      <w:pPr>
        <w:spacing w:after="0"/>
        <w:jc w:val="both"/>
        <w:rPr>
          <w:color w:val="403152" w:themeColor="accent4" w:themeShade="80"/>
          <w:sz w:val="20"/>
          <w:szCs w:val="20"/>
        </w:rPr>
      </w:pPr>
    </w:p>
    <w:p w:rsidR="00A80CCA" w:rsidRPr="00EC0FF9" w:rsidRDefault="00A80CCA" w:rsidP="0013764C">
      <w:pPr>
        <w:spacing w:after="0"/>
        <w:jc w:val="both"/>
        <w:rPr>
          <w:color w:val="403152" w:themeColor="accent4" w:themeShade="80"/>
          <w:sz w:val="20"/>
          <w:szCs w:val="20"/>
        </w:rPr>
      </w:pPr>
    </w:p>
    <w:p w:rsidR="0013764C" w:rsidRDefault="00214B6A" w:rsidP="0013764C">
      <w:pPr>
        <w:spacing w:after="0" w:line="240" w:lineRule="auto"/>
        <w:jc w:val="both"/>
        <w:rPr>
          <w:b/>
          <w:color w:val="669900"/>
          <w:sz w:val="28"/>
          <w:szCs w:val="28"/>
        </w:rPr>
      </w:pPr>
      <w:r w:rsidRPr="00AD599F">
        <w:rPr>
          <w:b/>
          <w:color w:val="669900"/>
          <w:sz w:val="28"/>
          <w:szCs w:val="28"/>
        </w:rPr>
        <w:t>Offerte</w:t>
      </w:r>
      <w:r w:rsidR="0013764C" w:rsidRPr="00AD599F">
        <w:rPr>
          <w:b/>
          <w:color w:val="669900"/>
          <w:sz w:val="28"/>
          <w:szCs w:val="28"/>
        </w:rPr>
        <w:t xml:space="preserve"> </w:t>
      </w:r>
      <w:r w:rsidR="00A8137D" w:rsidRPr="00AD599F">
        <w:rPr>
          <w:b/>
          <w:color w:val="669900"/>
          <w:sz w:val="28"/>
          <w:szCs w:val="28"/>
        </w:rPr>
        <w:t>Intervisiebegeleiding</w:t>
      </w:r>
    </w:p>
    <w:p w:rsidR="00A80CCA" w:rsidRPr="00A80CCA" w:rsidRDefault="00A80CCA" w:rsidP="0013764C">
      <w:pPr>
        <w:spacing w:after="0" w:line="240" w:lineRule="auto"/>
        <w:jc w:val="both"/>
        <w:rPr>
          <w:i/>
          <w:color w:val="669900"/>
          <w:sz w:val="24"/>
          <w:szCs w:val="24"/>
        </w:rPr>
      </w:pPr>
      <w:r w:rsidRPr="00A80CCA">
        <w:rPr>
          <w:i/>
          <w:color w:val="669900"/>
          <w:sz w:val="24"/>
          <w:szCs w:val="24"/>
        </w:rPr>
        <w:t>met training en advies</w:t>
      </w:r>
    </w:p>
    <w:p w:rsidR="0013764C" w:rsidRPr="00AD599F" w:rsidRDefault="0013764C" w:rsidP="0013764C">
      <w:pPr>
        <w:spacing w:after="0"/>
        <w:rPr>
          <w:b/>
          <w:color w:val="669900"/>
          <w:sz w:val="16"/>
          <w:szCs w:val="16"/>
        </w:rPr>
      </w:pPr>
    </w:p>
    <w:p w:rsidR="00214B6A" w:rsidRPr="00AD599F" w:rsidRDefault="00214B6A" w:rsidP="00214B6A">
      <w:pPr>
        <w:spacing w:after="0"/>
        <w:jc w:val="both"/>
        <w:rPr>
          <w:b/>
          <w:color w:val="669900"/>
          <w:sz w:val="20"/>
          <w:szCs w:val="20"/>
        </w:rPr>
      </w:pPr>
      <w:r w:rsidRPr="00AD599F">
        <w:rPr>
          <w:b/>
          <w:color w:val="669900"/>
        </w:rPr>
        <w:t>Intervisiebegeleiding</w:t>
      </w:r>
    </w:p>
    <w:p w:rsidR="00214B6A" w:rsidRPr="00F73F12" w:rsidRDefault="00214B6A" w:rsidP="00214B6A">
      <w:pPr>
        <w:pStyle w:val="Lijstalinea"/>
        <w:numPr>
          <w:ilvl w:val="0"/>
          <w:numId w:val="1"/>
        </w:numPr>
        <w:jc w:val="both"/>
        <w:rPr>
          <w:color w:val="403152" w:themeColor="accent4" w:themeShade="80"/>
          <w:sz w:val="20"/>
          <w:szCs w:val="20"/>
        </w:rPr>
      </w:pPr>
      <w:r>
        <w:rPr>
          <w:color w:val="403152" w:themeColor="accent4" w:themeShade="80"/>
          <w:sz w:val="20"/>
          <w:szCs w:val="20"/>
        </w:rPr>
        <w:t>Wat beweegt mij?</w:t>
      </w:r>
    </w:p>
    <w:p w:rsidR="00214B6A" w:rsidRPr="00F73F12" w:rsidRDefault="00214B6A" w:rsidP="00214B6A">
      <w:pPr>
        <w:pStyle w:val="Lijstalinea"/>
        <w:numPr>
          <w:ilvl w:val="0"/>
          <w:numId w:val="1"/>
        </w:numPr>
        <w:jc w:val="both"/>
        <w:rPr>
          <w:color w:val="403152" w:themeColor="accent4" w:themeShade="80"/>
          <w:sz w:val="20"/>
          <w:szCs w:val="20"/>
        </w:rPr>
      </w:pPr>
      <w:r>
        <w:rPr>
          <w:color w:val="403152" w:themeColor="accent4" w:themeShade="80"/>
          <w:sz w:val="20"/>
          <w:szCs w:val="20"/>
        </w:rPr>
        <w:t>Wat beweegt de ander?</w:t>
      </w:r>
    </w:p>
    <w:p w:rsidR="00214B6A" w:rsidRPr="00F73F12" w:rsidRDefault="00214B6A" w:rsidP="00214B6A">
      <w:pPr>
        <w:pStyle w:val="Lijstalinea"/>
        <w:numPr>
          <w:ilvl w:val="0"/>
          <w:numId w:val="1"/>
        </w:numPr>
        <w:jc w:val="both"/>
        <w:rPr>
          <w:color w:val="403152" w:themeColor="accent4" w:themeShade="80"/>
          <w:sz w:val="20"/>
          <w:szCs w:val="20"/>
        </w:rPr>
      </w:pPr>
      <w:r>
        <w:rPr>
          <w:color w:val="403152" w:themeColor="accent4" w:themeShade="80"/>
          <w:sz w:val="20"/>
          <w:szCs w:val="20"/>
        </w:rPr>
        <w:t>Hoe geef ik ondersteuning?</w:t>
      </w:r>
    </w:p>
    <w:p w:rsidR="00214B6A" w:rsidRPr="00A85625" w:rsidRDefault="00214B6A" w:rsidP="00214B6A">
      <w:pPr>
        <w:pStyle w:val="Lijstalinea"/>
        <w:numPr>
          <w:ilvl w:val="0"/>
          <w:numId w:val="1"/>
        </w:numPr>
        <w:jc w:val="both"/>
        <w:rPr>
          <w:color w:val="403152" w:themeColor="accent4" w:themeShade="80"/>
          <w:sz w:val="20"/>
          <w:szCs w:val="20"/>
        </w:rPr>
      </w:pPr>
      <w:r>
        <w:rPr>
          <w:color w:val="403152" w:themeColor="accent4" w:themeShade="80"/>
          <w:sz w:val="20"/>
          <w:szCs w:val="20"/>
        </w:rPr>
        <w:t>Wat is mijn cirkel van invloed?</w:t>
      </w:r>
    </w:p>
    <w:p w:rsidR="0013764C" w:rsidRPr="00AD599F" w:rsidRDefault="0013764C" w:rsidP="0013764C">
      <w:pPr>
        <w:spacing w:after="0"/>
        <w:rPr>
          <w:b/>
          <w:color w:val="669900"/>
        </w:rPr>
      </w:pPr>
      <w:r w:rsidRPr="00AD599F">
        <w:rPr>
          <w:b/>
          <w:color w:val="669900"/>
        </w:rPr>
        <w:t xml:space="preserve">Tarief per dagdeel </w:t>
      </w:r>
    </w:p>
    <w:p w:rsidR="0013764C" w:rsidRDefault="00214B6A" w:rsidP="0013764C">
      <w:pPr>
        <w:spacing w:after="0"/>
        <w:rPr>
          <w:b/>
          <w:color w:val="403152"/>
          <w:sz w:val="20"/>
          <w:szCs w:val="20"/>
        </w:rPr>
      </w:pPr>
      <w:r>
        <w:rPr>
          <w:b/>
          <w:color w:val="403152"/>
          <w:sz w:val="20"/>
          <w:szCs w:val="20"/>
        </w:rPr>
        <w:t>Intervisiebegeleiding</w:t>
      </w:r>
      <w:r w:rsidR="0013764C" w:rsidRPr="008946C2">
        <w:rPr>
          <w:b/>
          <w:color w:val="403152"/>
          <w:sz w:val="20"/>
          <w:szCs w:val="20"/>
        </w:rPr>
        <w:t xml:space="preserve"> € </w:t>
      </w:r>
      <w:r w:rsidR="00A80CCA">
        <w:rPr>
          <w:b/>
          <w:color w:val="403152"/>
          <w:sz w:val="20"/>
          <w:szCs w:val="20"/>
        </w:rPr>
        <w:t>75</w:t>
      </w:r>
      <w:r w:rsidR="00260A01">
        <w:rPr>
          <w:b/>
          <w:color w:val="403152"/>
          <w:sz w:val="20"/>
          <w:szCs w:val="20"/>
        </w:rPr>
        <w:t>0</w:t>
      </w:r>
      <w:r w:rsidR="0013764C" w:rsidRPr="008946C2">
        <w:rPr>
          <w:b/>
          <w:color w:val="403152"/>
          <w:sz w:val="20"/>
          <w:szCs w:val="20"/>
        </w:rPr>
        <w:t>, - excl. BTW</w:t>
      </w:r>
    </w:p>
    <w:p w:rsidR="0013764C" w:rsidRPr="008946C2" w:rsidRDefault="00214B6A" w:rsidP="0013764C">
      <w:pPr>
        <w:spacing w:after="0"/>
        <w:rPr>
          <w:color w:val="403152"/>
          <w:sz w:val="20"/>
          <w:szCs w:val="20"/>
        </w:rPr>
      </w:pPr>
      <w:r>
        <w:rPr>
          <w:color w:val="403152"/>
          <w:sz w:val="20"/>
          <w:szCs w:val="20"/>
        </w:rPr>
        <w:t xml:space="preserve">Inclusief </w:t>
      </w:r>
      <w:r w:rsidR="0013764C" w:rsidRPr="008946C2">
        <w:rPr>
          <w:color w:val="403152"/>
          <w:sz w:val="20"/>
          <w:szCs w:val="20"/>
        </w:rPr>
        <w:t>voorbereiding</w:t>
      </w:r>
      <w:r w:rsidR="007E277F">
        <w:rPr>
          <w:color w:val="403152"/>
          <w:sz w:val="20"/>
          <w:szCs w:val="20"/>
        </w:rPr>
        <w:t>,</w:t>
      </w:r>
      <w:r w:rsidR="00712A81">
        <w:rPr>
          <w:color w:val="403152"/>
          <w:sz w:val="20"/>
          <w:szCs w:val="20"/>
        </w:rPr>
        <w:t xml:space="preserve"> </w:t>
      </w:r>
      <w:r w:rsidR="00A80CCA">
        <w:rPr>
          <w:color w:val="403152"/>
          <w:sz w:val="20"/>
          <w:szCs w:val="20"/>
        </w:rPr>
        <w:t xml:space="preserve"> training &amp; advies</w:t>
      </w:r>
    </w:p>
    <w:p w:rsidR="00214B6A" w:rsidRDefault="0013764C" w:rsidP="0013764C">
      <w:pPr>
        <w:spacing w:after="0"/>
        <w:rPr>
          <w:color w:val="403152"/>
          <w:sz w:val="20"/>
          <w:szCs w:val="20"/>
        </w:rPr>
      </w:pPr>
      <w:r w:rsidRPr="008946C2">
        <w:rPr>
          <w:color w:val="403152"/>
          <w:sz w:val="20"/>
          <w:szCs w:val="20"/>
        </w:rPr>
        <w:t>Groepsgrootte</w:t>
      </w:r>
      <w:r w:rsidR="00260A01">
        <w:rPr>
          <w:color w:val="403152"/>
          <w:sz w:val="20"/>
          <w:szCs w:val="20"/>
        </w:rPr>
        <w:t xml:space="preserve"> </w:t>
      </w:r>
      <w:r>
        <w:rPr>
          <w:color w:val="403152"/>
          <w:sz w:val="20"/>
          <w:szCs w:val="20"/>
        </w:rPr>
        <w:t>4</w:t>
      </w:r>
      <w:r w:rsidR="00A80CCA">
        <w:rPr>
          <w:color w:val="403152"/>
          <w:sz w:val="20"/>
          <w:szCs w:val="20"/>
        </w:rPr>
        <w:t xml:space="preserve"> - 6</w:t>
      </w:r>
      <w:r w:rsidR="00214B6A">
        <w:rPr>
          <w:color w:val="403152"/>
          <w:sz w:val="20"/>
          <w:szCs w:val="20"/>
        </w:rPr>
        <w:t xml:space="preserve"> </w:t>
      </w:r>
      <w:r w:rsidRPr="008946C2">
        <w:rPr>
          <w:color w:val="403152"/>
          <w:sz w:val="20"/>
          <w:szCs w:val="20"/>
        </w:rPr>
        <w:t>personen</w:t>
      </w:r>
      <w:r w:rsidR="00260A01">
        <w:rPr>
          <w:color w:val="403152"/>
          <w:sz w:val="20"/>
          <w:szCs w:val="20"/>
        </w:rPr>
        <w:br/>
      </w:r>
    </w:p>
    <w:p w:rsidR="00214B6A" w:rsidRPr="00712A81" w:rsidRDefault="00214B6A" w:rsidP="0013764C">
      <w:pPr>
        <w:spacing w:after="0"/>
        <w:rPr>
          <w:b/>
          <w:color w:val="403152"/>
          <w:sz w:val="20"/>
          <w:szCs w:val="20"/>
        </w:rPr>
      </w:pPr>
      <w:r w:rsidRPr="00712A81">
        <w:rPr>
          <w:b/>
          <w:color w:val="403152"/>
          <w:sz w:val="20"/>
          <w:szCs w:val="20"/>
        </w:rPr>
        <w:t>Email</w:t>
      </w:r>
      <w:r w:rsidR="00712A81">
        <w:rPr>
          <w:b/>
          <w:color w:val="403152"/>
          <w:sz w:val="20"/>
          <w:szCs w:val="20"/>
        </w:rPr>
        <w:t xml:space="preserve"> &amp; Telefonische Begeleiding</w:t>
      </w:r>
      <w:r w:rsidRPr="00712A81">
        <w:rPr>
          <w:b/>
          <w:color w:val="403152"/>
          <w:sz w:val="20"/>
          <w:szCs w:val="20"/>
        </w:rPr>
        <w:t xml:space="preserve"> € 60,- excl. BTW</w:t>
      </w:r>
    </w:p>
    <w:p w:rsidR="00214B6A" w:rsidRDefault="00712A81" w:rsidP="0013764C">
      <w:pPr>
        <w:spacing w:after="0"/>
        <w:rPr>
          <w:color w:val="403152"/>
          <w:sz w:val="20"/>
          <w:szCs w:val="20"/>
        </w:rPr>
      </w:pPr>
      <w:r>
        <w:rPr>
          <w:color w:val="403152"/>
          <w:sz w:val="20"/>
          <w:szCs w:val="20"/>
        </w:rPr>
        <w:t xml:space="preserve">Per email en per 20 minuten telefoongesprek </w:t>
      </w:r>
    </w:p>
    <w:p w:rsidR="00712A81" w:rsidRDefault="00712A81" w:rsidP="00712A81">
      <w:pPr>
        <w:spacing w:after="0"/>
        <w:rPr>
          <w:b/>
          <w:color w:val="403152"/>
          <w:sz w:val="20"/>
          <w:szCs w:val="20"/>
        </w:rPr>
      </w:pPr>
    </w:p>
    <w:p w:rsidR="00712A81" w:rsidRPr="00712A81" w:rsidRDefault="00712A81" w:rsidP="00712A81">
      <w:pPr>
        <w:spacing w:after="0"/>
        <w:rPr>
          <w:color w:val="403152"/>
          <w:sz w:val="20"/>
          <w:szCs w:val="20"/>
        </w:rPr>
      </w:pPr>
      <w:r>
        <w:rPr>
          <w:b/>
          <w:color w:val="403152"/>
          <w:sz w:val="20"/>
          <w:szCs w:val="20"/>
        </w:rPr>
        <w:t>Schriftelijke Terugkoppeling  € 180,- excl. BTW</w:t>
      </w:r>
      <w:r>
        <w:rPr>
          <w:b/>
          <w:color w:val="403152"/>
          <w:sz w:val="20"/>
          <w:szCs w:val="20"/>
        </w:rPr>
        <w:br/>
      </w:r>
      <w:r w:rsidRPr="00712A81">
        <w:rPr>
          <w:color w:val="403152"/>
          <w:sz w:val="20"/>
          <w:szCs w:val="20"/>
        </w:rPr>
        <w:t>Schriftel</w:t>
      </w:r>
      <w:r w:rsidR="00260A01">
        <w:rPr>
          <w:color w:val="403152"/>
          <w:sz w:val="20"/>
          <w:szCs w:val="20"/>
        </w:rPr>
        <w:t xml:space="preserve">ijke evaluatie van de </w:t>
      </w:r>
      <w:r w:rsidRPr="00712A81">
        <w:rPr>
          <w:color w:val="403152"/>
          <w:sz w:val="20"/>
          <w:szCs w:val="20"/>
        </w:rPr>
        <w:t>bijeenkomsten</w:t>
      </w:r>
      <w:r w:rsidR="00260A01">
        <w:rPr>
          <w:color w:val="403152"/>
          <w:sz w:val="20"/>
          <w:szCs w:val="20"/>
        </w:rPr>
        <w:t xml:space="preserve"> refererend aan </w:t>
      </w:r>
      <w:r w:rsidR="00AD599F">
        <w:rPr>
          <w:color w:val="403152"/>
          <w:sz w:val="20"/>
          <w:szCs w:val="20"/>
        </w:rPr>
        <w:t>de vaardigheden om de ‘cirkel</w:t>
      </w:r>
      <w:r w:rsidR="00AD599F">
        <w:rPr>
          <w:color w:val="403152"/>
          <w:sz w:val="20"/>
          <w:szCs w:val="20"/>
        </w:rPr>
        <w:br/>
        <w:t>van invloed’ vorm te geven en de</w:t>
      </w:r>
      <w:r w:rsidR="00260A01">
        <w:rPr>
          <w:color w:val="403152"/>
          <w:sz w:val="20"/>
          <w:szCs w:val="20"/>
        </w:rPr>
        <w:t xml:space="preserve"> vervolgstappen die voor de deelnemers wenselijk zijn. </w:t>
      </w:r>
    </w:p>
    <w:p w:rsidR="00712A81" w:rsidRDefault="00712A81" w:rsidP="00712A81">
      <w:pPr>
        <w:spacing w:after="0"/>
        <w:rPr>
          <w:b/>
          <w:color w:val="403152"/>
          <w:sz w:val="20"/>
          <w:szCs w:val="20"/>
        </w:rPr>
      </w:pPr>
    </w:p>
    <w:p w:rsidR="00712A81" w:rsidRPr="00712A81" w:rsidRDefault="00712A81" w:rsidP="00712A81">
      <w:pPr>
        <w:spacing w:after="0"/>
        <w:rPr>
          <w:b/>
          <w:color w:val="403152"/>
          <w:sz w:val="20"/>
          <w:szCs w:val="20"/>
        </w:rPr>
      </w:pPr>
      <w:r w:rsidRPr="00712A81">
        <w:rPr>
          <w:b/>
          <w:color w:val="403152"/>
          <w:sz w:val="20"/>
          <w:szCs w:val="20"/>
        </w:rPr>
        <w:t>Reistijd en reiskosten € 525,- excl. BTW</w:t>
      </w:r>
    </w:p>
    <w:p w:rsidR="00712A81" w:rsidRDefault="00712A81" w:rsidP="00712A81">
      <w:pPr>
        <w:spacing w:after="0"/>
        <w:rPr>
          <w:color w:val="403152"/>
          <w:sz w:val="20"/>
          <w:szCs w:val="20"/>
        </w:rPr>
      </w:pPr>
      <w:r>
        <w:rPr>
          <w:color w:val="403152"/>
          <w:sz w:val="20"/>
          <w:szCs w:val="20"/>
        </w:rPr>
        <w:t>6 x € 87,50 excl. BTW</w:t>
      </w:r>
    </w:p>
    <w:p w:rsidR="00260A01" w:rsidRDefault="00260A01" w:rsidP="00712A81">
      <w:pPr>
        <w:spacing w:after="0"/>
        <w:rPr>
          <w:color w:val="403152"/>
          <w:sz w:val="20"/>
          <w:szCs w:val="20"/>
        </w:rPr>
      </w:pPr>
    </w:p>
    <w:p w:rsidR="00260A01" w:rsidRDefault="00260A01" w:rsidP="00712A81">
      <w:pPr>
        <w:spacing w:after="0"/>
        <w:rPr>
          <w:color w:val="403152"/>
          <w:sz w:val="20"/>
          <w:szCs w:val="20"/>
        </w:rPr>
      </w:pPr>
    </w:p>
    <w:p w:rsidR="00260A01" w:rsidRPr="00E90E99" w:rsidRDefault="00260A01" w:rsidP="00712A81">
      <w:pPr>
        <w:spacing w:after="0"/>
        <w:rPr>
          <w:b/>
          <w:color w:val="403152"/>
          <w:sz w:val="20"/>
          <w:szCs w:val="20"/>
        </w:rPr>
      </w:pPr>
      <w:r w:rsidRPr="00AD599F">
        <w:rPr>
          <w:b/>
          <w:color w:val="669900"/>
        </w:rPr>
        <w:lastRenderedPageBreak/>
        <w:t>Offerte</w:t>
      </w:r>
      <w:r w:rsidRPr="00AD599F">
        <w:rPr>
          <w:color w:val="669900"/>
        </w:rPr>
        <w:br/>
      </w:r>
      <w:r w:rsidRPr="00E90E99">
        <w:rPr>
          <w:b/>
          <w:color w:val="403152"/>
          <w:sz w:val="20"/>
          <w:szCs w:val="20"/>
        </w:rPr>
        <w:t xml:space="preserve">2 groepen van </w:t>
      </w:r>
      <w:r w:rsidR="00A80CCA">
        <w:rPr>
          <w:b/>
          <w:color w:val="403152"/>
          <w:sz w:val="20"/>
          <w:szCs w:val="20"/>
        </w:rPr>
        <w:t xml:space="preserve">4 - </w:t>
      </w:r>
      <w:r w:rsidRPr="00E90E99">
        <w:rPr>
          <w:b/>
          <w:color w:val="403152"/>
          <w:sz w:val="20"/>
          <w:szCs w:val="20"/>
        </w:rPr>
        <w:t>6 personen</w:t>
      </w:r>
      <w:r w:rsidRPr="00E90E99">
        <w:rPr>
          <w:b/>
          <w:color w:val="403152"/>
          <w:sz w:val="20"/>
          <w:szCs w:val="20"/>
        </w:rPr>
        <w:tab/>
      </w:r>
      <w:r w:rsidR="00E90E99" w:rsidRPr="00E90E99">
        <w:rPr>
          <w:b/>
          <w:color w:val="403152"/>
          <w:sz w:val="20"/>
          <w:szCs w:val="20"/>
        </w:rPr>
        <w:t xml:space="preserve">         </w:t>
      </w:r>
      <w:r w:rsidRPr="00E90E99">
        <w:rPr>
          <w:b/>
          <w:color w:val="403152"/>
          <w:sz w:val="20"/>
          <w:szCs w:val="20"/>
        </w:rPr>
        <w:t xml:space="preserve">€ </w:t>
      </w:r>
      <w:r w:rsidR="00E90E99" w:rsidRPr="00E90E99">
        <w:rPr>
          <w:b/>
          <w:color w:val="403152"/>
          <w:sz w:val="20"/>
          <w:szCs w:val="20"/>
        </w:rPr>
        <w:t>4</w:t>
      </w:r>
      <w:r w:rsidRPr="00E90E99">
        <w:rPr>
          <w:b/>
          <w:color w:val="403152"/>
          <w:sz w:val="20"/>
          <w:szCs w:val="20"/>
        </w:rPr>
        <w:t>50</w:t>
      </w:r>
      <w:r w:rsidR="00E90E99" w:rsidRPr="00E90E99">
        <w:rPr>
          <w:b/>
          <w:color w:val="403152"/>
          <w:sz w:val="20"/>
          <w:szCs w:val="20"/>
        </w:rPr>
        <w:t>0,-</w:t>
      </w:r>
    </w:p>
    <w:p w:rsidR="00260A01" w:rsidRDefault="00260A01" w:rsidP="00712A81">
      <w:pPr>
        <w:spacing w:after="0"/>
        <w:rPr>
          <w:color w:val="403152"/>
          <w:sz w:val="20"/>
          <w:szCs w:val="20"/>
        </w:rPr>
      </w:pPr>
      <w:r>
        <w:rPr>
          <w:color w:val="403152"/>
          <w:sz w:val="20"/>
          <w:szCs w:val="20"/>
        </w:rPr>
        <w:t xml:space="preserve">6 bijeenkomsten à </w:t>
      </w:r>
      <w:r w:rsidR="00B80573">
        <w:rPr>
          <w:color w:val="403152"/>
          <w:sz w:val="20"/>
          <w:szCs w:val="20"/>
        </w:rPr>
        <w:t xml:space="preserve"> </w:t>
      </w:r>
      <w:r>
        <w:rPr>
          <w:color w:val="403152"/>
          <w:sz w:val="20"/>
          <w:szCs w:val="20"/>
        </w:rPr>
        <w:t>€ 750,-</w:t>
      </w:r>
    </w:p>
    <w:p w:rsidR="00B80573" w:rsidRDefault="00B80573" w:rsidP="00712A81">
      <w:pPr>
        <w:spacing w:after="0"/>
        <w:rPr>
          <w:color w:val="403152"/>
          <w:sz w:val="20"/>
          <w:szCs w:val="20"/>
        </w:rPr>
      </w:pPr>
      <w:r>
        <w:rPr>
          <w:color w:val="403152"/>
          <w:sz w:val="20"/>
          <w:szCs w:val="20"/>
        </w:rPr>
        <w:t>Duur 2 – 2,5 uur per bijeenkomst</w:t>
      </w:r>
    </w:p>
    <w:p w:rsidR="00260A01" w:rsidRDefault="00E90E99" w:rsidP="00712A81">
      <w:pPr>
        <w:spacing w:after="0"/>
        <w:rPr>
          <w:color w:val="403152"/>
          <w:sz w:val="20"/>
          <w:szCs w:val="20"/>
        </w:rPr>
      </w:pPr>
      <w:r>
        <w:rPr>
          <w:color w:val="403152"/>
          <w:sz w:val="20"/>
          <w:szCs w:val="20"/>
        </w:rPr>
        <w:t>Inclusief voorbereiding</w:t>
      </w:r>
    </w:p>
    <w:p w:rsidR="00E90E99" w:rsidRPr="00B80573" w:rsidRDefault="00E90E99" w:rsidP="00712A81">
      <w:pPr>
        <w:spacing w:after="0"/>
        <w:rPr>
          <w:color w:val="403152"/>
          <w:sz w:val="16"/>
          <w:szCs w:val="16"/>
        </w:rPr>
      </w:pPr>
    </w:p>
    <w:p w:rsidR="00E90E99" w:rsidRDefault="00E90E99" w:rsidP="00712A81">
      <w:pPr>
        <w:spacing w:after="0"/>
        <w:rPr>
          <w:b/>
          <w:color w:val="403152"/>
          <w:sz w:val="20"/>
          <w:szCs w:val="20"/>
        </w:rPr>
      </w:pPr>
      <w:r w:rsidRPr="00E90E99">
        <w:rPr>
          <w:b/>
          <w:color w:val="403152"/>
          <w:sz w:val="20"/>
          <w:szCs w:val="20"/>
        </w:rPr>
        <w:t>Schriftelijke Terugkoppeling</w:t>
      </w:r>
      <w:r w:rsidRPr="00E90E99">
        <w:rPr>
          <w:b/>
          <w:color w:val="403152"/>
          <w:sz w:val="20"/>
          <w:szCs w:val="20"/>
        </w:rPr>
        <w:tab/>
        <w:t xml:space="preserve">        €  </w:t>
      </w:r>
      <w:r>
        <w:rPr>
          <w:b/>
          <w:color w:val="403152"/>
          <w:sz w:val="20"/>
          <w:szCs w:val="20"/>
        </w:rPr>
        <w:t xml:space="preserve"> </w:t>
      </w:r>
      <w:r w:rsidRPr="00E90E99">
        <w:rPr>
          <w:b/>
          <w:color w:val="403152"/>
          <w:sz w:val="20"/>
          <w:szCs w:val="20"/>
        </w:rPr>
        <w:t>180,-</w:t>
      </w:r>
    </w:p>
    <w:p w:rsidR="00B80573" w:rsidRDefault="00B80573" w:rsidP="00712A81">
      <w:pPr>
        <w:spacing w:after="0"/>
        <w:rPr>
          <w:color w:val="403152"/>
          <w:sz w:val="20"/>
          <w:szCs w:val="20"/>
        </w:rPr>
      </w:pPr>
      <w:r w:rsidRPr="00B80573">
        <w:rPr>
          <w:color w:val="403152"/>
          <w:sz w:val="20"/>
          <w:szCs w:val="20"/>
        </w:rPr>
        <w:t>Evaluatieformulieren</w:t>
      </w:r>
      <w:r>
        <w:rPr>
          <w:color w:val="403152"/>
          <w:sz w:val="20"/>
          <w:szCs w:val="20"/>
        </w:rPr>
        <w:t xml:space="preserve"> deelnemers</w:t>
      </w:r>
      <w:r w:rsidRPr="00B80573">
        <w:rPr>
          <w:color w:val="403152"/>
          <w:sz w:val="20"/>
          <w:szCs w:val="20"/>
        </w:rPr>
        <w:t xml:space="preserve">, </w:t>
      </w:r>
    </w:p>
    <w:p w:rsidR="00B80573" w:rsidRPr="00B80573" w:rsidRDefault="00B80573" w:rsidP="00712A81">
      <w:pPr>
        <w:spacing w:after="0"/>
        <w:rPr>
          <w:color w:val="403152"/>
          <w:sz w:val="20"/>
          <w:szCs w:val="20"/>
        </w:rPr>
      </w:pPr>
      <w:r>
        <w:rPr>
          <w:color w:val="403152"/>
          <w:sz w:val="20"/>
          <w:szCs w:val="20"/>
        </w:rPr>
        <w:t>i</w:t>
      </w:r>
      <w:r w:rsidRPr="00B80573">
        <w:rPr>
          <w:color w:val="403152"/>
          <w:sz w:val="20"/>
          <w:szCs w:val="20"/>
        </w:rPr>
        <w:t>ndrukken</w:t>
      </w:r>
      <w:r>
        <w:rPr>
          <w:color w:val="403152"/>
          <w:sz w:val="20"/>
          <w:szCs w:val="20"/>
        </w:rPr>
        <w:t xml:space="preserve"> </w:t>
      </w:r>
      <w:r w:rsidRPr="00B80573">
        <w:rPr>
          <w:color w:val="403152"/>
          <w:sz w:val="20"/>
          <w:szCs w:val="20"/>
        </w:rPr>
        <w:t>trainer en een advies</w:t>
      </w:r>
      <w:r>
        <w:rPr>
          <w:color w:val="403152"/>
          <w:sz w:val="20"/>
          <w:szCs w:val="20"/>
        </w:rPr>
        <w:t xml:space="preserve"> aan</w:t>
      </w:r>
      <w:r>
        <w:rPr>
          <w:color w:val="403152"/>
          <w:sz w:val="20"/>
          <w:szCs w:val="20"/>
        </w:rPr>
        <w:br/>
        <w:t>de regiomanager</w:t>
      </w:r>
    </w:p>
    <w:p w:rsidR="00E90E99" w:rsidRPr="00B80573" w:rsidRDefault="00E90E99" w:rsidP="00712A81">
      <w:pPr>
        <w:spacing w:after="0"/>
        <w:rPr>
          <w:b/>
          <w:color w:val="403152"/>
          <w:sz w:val="16"/>
          <w:szCs w:val="16"/>
        </w:rPr>
      </w:pPr>
    </w:p>
    <w:p w:rsidR="00B80573" w:rsidRDefault="00B80573" w:rsidP="00712A81">
      <w:pPr>
        <w:spacing w:after="0"/>
        <w:rPr>
          <w:b/>
          <w:color w:val="403152"/>
          <w:sz w:val="20"/>
          <w:szCs w:val="20"/>
        </w:rPr>
      </w:pPr>
      <w:r>
        <w:rPr>
          <w:b/>
          <w:color w:val="403152"/>
          <w:sz w:val="20"/>
          <w:szCs w:val="20"/>
        </w:rPr>
        <w:t xml:space="preserve">Accreditatie &amp; deelnamecertificaat      €    </w:t>
      </w:r>
      <w:r w:rsidR="00A80CCA">
        <w:rPr>
          <w:b/>
          <w:color w:val="403152"/>
          <w:sz w:val="20"/>
          <w:szCs w:val="20"/>
        </w:rPr>
        <w:t>3</w:t>
      </w:r>
      <w:r>
        <w:rPr>
          <w:b/>
          <w:color w:val="403152"/>
          <w:sz w:val="20"/>
          <w:szCs w:val="20"/>
        </w:rPr>
        <w:t>75,-</w:t>
      </w:r>
    </w:p>
    <w:p w:rsidR="00B80573" w:rsidRPr="00B80573" w:rsidRDefault="00B80573" w:rsidP="00712A81">
      <w:pPr>
        <w:spacing w:after="0"/>
        <w:rPr>
          <w:color w:val="403152"/>
          <w:sz w:val="20"/>
          <w:szCs w:val="20"/>
        </w:rPr>
      </w:pPr>
      <w:proofErr w:type="spellStart"/>
      <w:r w:rsidRPr="00B80573">
        <w:rPr>
          <w:color w:val="403152"/>
          <w:sz w:val="20"/>
          <w:szCs w:val="20"/>
        </w:rPr>
        <w:t>Kwaliteitsregsiter</w:t>
      </w:r>
      <w:proofErr w:type="spellEnd"/>
      <w:r w:rsidRPr="00B80573">
        <w:rPr>
          <w:color w:val="403152"/>
          <w:sz w:val="20"/>
          <w:szCs w:val="20"/>
        </w:rPr>
        <w:t xml:space="preserve"> V&amp;VN</w:t>
      </w:r>
    </w:p>
    <w:p w:rsidR="00B80573" w:rsidRPr="00B80573" w:rsidRDefault="00B80573" w:rsidP="00B80573">
      <w:pPr>
        <w:spacing w:after="0"/>
        <w:rPr>
          <w:b/>
          <w:color w:val="403152"/>
          <w:sz w:val="16"/>
          <w:szCs w:val="16"/>
        </w:rPr>
      </w:pPr>
    </w:p>
    <w:p w:rsidR="00B80573" w:rsidRPr="00E90E99" w:rsidRDefault="00B80573" w:rsidP="00B80573">
      <w:pPr>
        <w:spacing w:after="0"/>
        <w:rPr>
          <w:b/>
          <w:color w:val="403152"/>
          <w:sz w:val="20"/>
          <w:szCs w:val="20"/>
        </w:rPr>
      </w:pPr>
      <w:r w:rsidRPr="00E90E99">
        <w:rPr>
          <w:b/>
          <w:color w:val="403152"/>
          <w:sz w:val="20"/>
          <w:szCs w:val="20"/>
        </w:rPr>
        <w:t>Reiskosten en reistijd</w:t>
      </w:r>
      <w:r>
        <w:rPr>
          <w:color w:val="403152"/>
          <w:sz w:val="20"/>
          <w:szCs w:val="20"/>
        </w:rPr>
        <w:tab/>
      </w:r>
      <w:r>
        <w:rPr>
          <w:color w:val="403152"/>
          <w:sz w:val="20"/>
          <w:szCs w:val="20"/>
        </w:rPr>
        <w:tab/>
        <w:t xml:space="preserve">         </w:t>
      </w:r>
      <w:r w:rsidRPr="00E90E99">
        <w:rPr>
          <w:b/>
          <w:color w:val="403152"/>
          <w:sz w:val="20"/>
          <w:szCs w:val="20"/>
        </w:rPr>
        <w:t>€  525,-</w:t>
      </w:r>
    </w:p>
    <w:p w:rsidR="00B80573" w:rsidRDefault="00B80573" w:rsidP="00B80573">
      <w:pPr>
        <w:spacing w:after="0"/>
        <w:rPr>
          <w:color w:val="403152"/>
          <w:sz w:val="20"/>
          <w:szCs w:val="20"/>
        </w:rPr>
      </w:pPr>
      <w:r>
        <w:rPr>
          <w:color w:val="403152"/>
          <w:sz w:val="20"/>
          <w:szCs w:val="20"/>
        </w:rPr>
        <w:t>6 x € 87,50</w:t>
      </w:r>
    </w:p>
    <w:p w:rsidR="00B80573" w:rsidRPr="00B80573" w:rsidRDefault="00B80573" w:rsidP="00712A81">
      <w:pPr>
        <w:spacing w:after="0"/>
        <w:rPr>
          <w:b/>
          <w:color w:val="403152"/>
          <w:sz w:val="16"/>
          <w:szCs w:val="16"/>
        </w:rPr>
      </w:pPr>
    </w:p>
    <w:p w:rsidR="00E90E99" w:rsidRDefault="00E90E99" w:rsidP="00712A81">
      <w:pPr>
        <w:spacing w:after="0"/>
        <w:rPr>
          <w:b/>
          <w:color w:val="403152"/>
          <w:sz w:val="20"/>
          <w:szCs w:val="20"/>
        </w:rPr>
      </w:pPr>
      <w:r>
        <w:rPr>
          <w:b/>
          <w:color w:val="403152"/>
          <w:sz w:val="20"/>
          <w:szCs w:val="20"/>
        </w:rPr>
        <w:t xml:space="preserve">Subtotaal </w:t>
      </w:r>
      <w:r>
        <w:rPr>
          <w:b/>
          <w:color w:val="403152"/>
          <w:sz w:val="20"/>
          <w:szCs w:val="20"/>
        </w:rPr>
        <w:tab/>
      </w:r>
      <w:r w:rsidR="00B80573">
        <w:rPr>
          <w:b/>
          <w:color w:val="403152"/>
          <w:sz w:val="20"/>
          <w:szCs w:val="20"/>
        </w:rPr>
        <w:tab/>
      </w:r>
      <w:r w:rsidR="00B80573">
        <w:rPr>
          <w:b/>
          <w:color w:val="403152"/>
          <w:sz w:val="20"/>
          <w:szCs w:val="20"/>
        </w:rPr>
        <w:tab/>
        <w:t xml:space="preserve">     </w:t>
      </w:r>
      <w:r w:rsidR="00A80CCA">
        <w:rPr>
          <w:b/>
          <w:color w:val="403152"/>
          <w:sz w:val="20"/>
          <w:szCs w:val="20"/>
        </w:rPr>
        <w:t xml:space="preserve">   € 5580,-</w:t>
      </w:r>
      <w:r w:rsidR="00A80CCA">
        <w:rPr>
          <w:b/>
          <w:color w:val="403152"/>
          <w:sz w:val="20"/>
          <w:szCs w:val="20"/>
        </w:rPr>
        <w:br/>
        <w:t>BTW</w:t>
      </w:r>
      <w:r w:rsidR="00A80CCA">
        <w:rPr>
          <w:b/>
          <w:color w:val="403152"/>
          <w:sz w:val="20"/>
          <w:szCs w:val="20"/>
        </w:rPr>
        <w:tab/>
      </w:r>
      <w:r w:rsidR="00A80CCA">
        <w:rPr>
          <w:b/>
          <w:color w:val="403152"/>
          <w:sz w:val="20"/>
          <w:szCs w:val="20"/>
        </w:rPr>
        <w:tab/>
      </w:r>
      <w:r w:rsidR="00A80CCA">
        <w:rPr>
          <w:b/>
          <w:color w:val="403152"/>
          <w:sz w:val="20"/>
          <w:szCs w:val="20"/>
        </w:rPr>
        <w:tab/>
      </w:r>
      <w:r w:rsidR="00A80CCA">
        <w:rPr>
          <w:b/>
          <w:color w:val="403152"/>
          <w:sz w:val="20"/>
          <w:szCs w:val="20"/>
        </w:rPr>
        <w:tab/>
        <w:t xml:space="preserve">        € 1171,80</w:t>
      </w:r>
    </w:p>
    <w:p w:rsidR="00E90E99" w:rsidRPr="00B80573" w:rsidRDefault="00E90E99" w:rsidP="00712A81">
      <w:pPr>
        <w:spacing w:after="0"/>
        <w:rPr>
          <w:b/>
          <w:color w:val="403152"/>
          <w:sz w:val="16"/>
          <w:szCs w:val="16"/>
        </w:rPr>
      </w:pPr>
    </w:p>
    <w:p w:rsidR="00E90E99" w:rsidRDefault="0026799A" w:rsidP="00712A81">
      <w:pPr>
        <w:spacing w:after="0"/>
        <w:rPr>
          <w:b/>
          <w:color w:val="403152"/>
          <w:sz w:val="20"/>
          <w:szCs w:val="20"/>
        </w:rPr>
      </w:pPr>
      <w:r>
        <w:rPr>
          <w:b/>
          <w:color w:val="403152"/>
          <w:sz w:val="20"/>
          <w:szCs w:val="20"/>
        </w:rPr>
        <w:t>Totaal</w:t>
      </w:r>
      <w:r>
        <w:rPr>
          <w:b/>
          <w:color w:val="403152"/>
          <w:sz w:val="20"/>
          <w:szCs w:val="20"/>
        </w:rPr>
        <w:tab/>
      </w:r>
      <w:r>
        <w:rPr>
          <w:b/>
          <w:color w:val="403152"/>
          <w:sz w:val="20"/>
          <w:szCs w:val="20"/>
        </w:rPr>
        <w:tab/>
      </w:r>
      <w:r>
        <w:rPr>
          <w:b/>
          <w:color w:val="403152"/>
          <w:sz w:val="20"/>
          <w:szCs w:val="20"/>
        </w:rPr>
        <w:tab/>
      </w:r>
      <w:r>
        <w:rPr>
          <w:b/>
          <w:color w:val="403152"/>
          <w:sz w:val="20"/>
          <w:szCs w:val="20"/>
        </w:rPr>
        <w:tab/>
        <w:t xml:space="preserve">       €  6</w:t>
      </w:r>
      <w:r w:rsidR="00A80CCA">
        <w:rPr>
          <w:b/>
          <w:color w:val="403152"/>
          <w:sz w:val="20"/>
          <w:szCs w:val="20"/>
        </w:rPr>
        <w:t>751</w:t>
      </w:r>
      <w:r>
        <w:rPr>
          <w:b/>
          <w:color w:val="403152"/>
          <w:sz w:val="20"/>
          <w:szCs w:val="20"/>
        </w:rPr>
        <w:t>,</w:t>
      </w:r>
      <w:r w:rsidR="00B80573">
        <w:rPr>
          <w:b/>
          <w:color w:val="403152"/>
          <w:sz w:val="20"/>
          <w:szCs w:val="20"/>
        </w:rPr>
        <w:t>8</w:t>
      </w:r>
      <w:r>
        <w:rPr>
          <w:b/>
          <w:color w:val="403152"/>
          <w:sz w:val="20"/>
          <w:szCs w:val="20"/>
        </w:rPr>
        <w:t>0</w:t>
      </w:r>
    </w:p>
    <w:p w:rsidR="00E90E99" w:rsidRPr="00B80573" w:rsidRDefault="00E90E99" w:rsidP="00712A81">
      <w:pPr>
        <w:spacing w:after="0"/>
        <w:rPr>
          <w:b/>
          <w:color w:val="403152"/>
          <w:sz w:val="16"/>
          <w:szCs w:val="16"/>
        </w:rPr>
      </w:pPr>
    </w:p>
    <w:p w:rsidR="00E90E99" w:rsidRDefault="00E90E99" w:rsidP="00712A81">
      <w:pPr>
        <w:spacing w:after="0"/>
        <w:rPr>
          <w:color w:val="403152"/>
          <w:sz w:val="18"/>
          <w:szCs w:val="18"/>
        </w:rPr>
      </w:pPr>
      <w:r w:rsidRPr="00B80573">
        <w:rPr>
          <w:color w:val="403152"/>
          <w:sz w:val="18"/>
          <w:szCs w:val="18"/>
        </w:rPr>
        <w:t>Indien gewenst is email- en telefonische begeleiding mogelijk. In de opdrachtbevestiging kunt u aangeven of u de deelnemers hiervan gebruik wil laten maken.</w:t>
      </w:r>
    </w:p>
    <w:p w:rsidR="00B80573" w:rsidRPr="00B80573" w:rsidRDefault="00B80573" w:rsidP="00712A81">
      <w:pPr>
        <w:spacing w:after="0"/>
        <w:rPr>
          <w:color w:val="403152"/>
          <w:sz w:val="18"/>
          <w:szCs w:val="18"/>
        </w:rPr>
      </w:pPr>
    </w:p>
    <w:p w:rsidR="0013764C" w:rsidRPr="00AD599F" w:rsidRDefault="0013764C" w:rsidP="0013764C">
      <w:pPr>
        <w:spacing w:after="0"/>
        <w:jc w:val="center"/>
        <w:rPr>
          <w:rFonts w:ascii="Boopee" w:hAnsi="Boopee"/>
          <w:color w:val="669900"/>
          <w:sz w:val="32"/>
          <w:szCs w:val="32"/>
        </w:rPr>
      </w:pPr>
      <w:r w:rsidRPr="00AD599F">
        <w:rPr>
          <w:rFonts w:ascii="Boopee" w:hAnsi="Boopee"/>
          <w:color w:val="669900"/>
          <w:sz w:val="32"/>
          <w:szCs w:val="32"/>
        </w:rPr>
        <w:t>TRAININGSPRAKTIJK</w:t>
      </w:r>
    </w:p>
    <w:p w:rsidR="0013764C" w:rsidRPr="00AD599F" w:rsidRDefault="0013764C" w:rsidP="0013764C">
      <w:pPr>
        <w:spacing w:after="0"/>
        <w:rPr>
          <w:rFonts w:ascii="Boopee" w:hAnsi="Boopee"/>
          <w:b/>
          <w:color w:val="669900"/>
          <w:sz w:val="36"/>
          <w:szCs w:val="36"/>
        </w:rPr>
      </w:pPr>
      <w:r w:rsidRPr="00AD599F">
        <w:rPr>
          <w:rFonts w:ascii="Boopee" w:hAnsi="Boopee"/>
          <w:b/>
          <w:color w:val="669900"/>
          <w:sz w:val="36"/>
          <w:szCs w:val="36"/>
        </w:rPr>
        <w:t>AUTONOMIE &amp; VERBINDING</w:t>
      </w:r>
    </w:p>
    <w:p w:rsidR="0013764C" w:rsidRPr="0011115D" w:rsidRDefault="0013764C" w:rsidP="0013764C">
      <w:pPr>
        <w:pStyle w:val="Lijstalinea"/>
        <w:numPr>
          <w:ilvl w:val="0"/>
          <w:numId w:val="1"/>
        </w:numPr>
        <w:spacing w:after="0"/>
        <w:rPr>
          <w:color w:val="403152" w:themeColor="accent4" w:themeShade="80"/>
          <w:sz w:val="20"/>
          <w:szCs w:val="20"/>
        </w:rPr>
      </w:pPr>
      <w:r>
        <w:rPr>
          <w:color w:val="403152" w:themeColor="accent4" w:themeShade="80"/>
          <w:sz w:val="20"/>
          <w:szCs w:val="20"/>
        </w:rPr>
        <w:t>Trainingen op maat, Waardigheid &amp; Trots</w:t>
      </w:r>
    </w:p>
    <w:p w:rsidR="0013764C" w:rsidRPr="0011115D" w:rsidRDefault="0013764C" w:rsidP="0013764C">
      <w:pPr>
        <w:numPr>
          <w:ilvl w:val="0"/>
          <w:numId w:val="1"/>
        </w:numPr>
        <w:spacing w:after="0"/>
        <w:rPr>
          <w:color w:val="403152" w:themeColor="accent4" w:themeShade="80"/>
          <w:sz w:val="20"/>
          <w:szCs w:val="20"/>
        </w:rPr>
      </w:pPr>
      <w:r>
        <w:rPr>
          <w:color w:val="403152" w:themeColor="accent4" w:themeShade="80"/>
          <w:sz w:val="20"/>
          <w:szCs w:val="20"/>
        </w:rPr>
        <w:t xml:space="preserve">Training </w:t>
      </w:r>
      <w:r w:rsidRPr="0011115D">
        <w:rPr>
          <w:color w:val="403152" w:themeColor="accent4" w:themeShade="80"/>
          <w:sz w:val="20"/>
          <w:szCs w:val="20"/>
        </w:rPr>
        <w:t>Persoonlijke Effectiviteit</w:t>
      </w:r>
      <w:r>
        <w:rPr>
          <w:color w:val="403152" w:themeColor="accent4" w:themeShade="80"/>
          <w:sz w:val="20"/>
          <w:szCs w:val="20"/>
        </w:rPr>
        <w:t xml:space="preserve"> </w:t>
      </w:r>
    </w:p>
    <w:p w:rsidR="0013764C" w:rsidRPr="0011115D" w:rsidRDefault="0013764C" w:rsidP="0013764C">
      <w:pPr>
        <w:numPr>
          <w:ilvl w:val="0"/>
          <w:numId w:val="1"/>
        </w:numPr>
        <w:spacing w:after="0"/>
        <w:rPr>
          <w:color w:val="403152" w:themeColor="accent4" w:themeShade="80"/>
          <w:sz w:val="20"/>
          <w:szCs w:val="20"/>
        </w:rPr>
      </w:pPr>
      <w:r>
        <w:rPr>
          <w:color w:val="403152" w:themeColor="accent4" w:themeShade="80"/>
          <w:sz w:val="20"/>
          <w:szCs w:val="20"/>
        </w:rPr>
        <w:t xml:space="preserve">Training </w:t>
      </w:r>
      <w:r w:rsidRPr="0011115D">
        <w:rPr>
          <w:color w:val="403152" w:themeColor="accent4" w:themeShade="80"/>
          <w:sz w:val="20"/>
          <w:szCs w:val="20"/>
        </w:rPr>
        <w:t xml:space="preserve">Actief en </w:t>
      </w:r>
      <w:proofErr w:type="spellStart"/>
      <w:r w:rsidRPr="0011115D">
        <w:rPr>
          <w:color w:val="403152" w:themeColor="accent4" w:themeShade="80"/>
          <w:sz w:val="20"/>
          <w:szCs w:val="20"/>
        </w:rPr>
        <w:t>Empathisch</w:t>
      </w:r>
      <w:proofErr w:type="spellEnd"/>
      <w:r w:rsidRPr="0011115D">
        <w:rPr>
          <w:color w:val="403152" w:themeColor="accent4" w:themeShade="80"/>
          <w:sz w:val="20"/>
          <w:szCs w:val="20"/>
        </w:rPr>
        <w:t xml:space="preserve"> Luisteren</w:t>
      </w:r>
    </w:p>
    <w:p w:rsidR="0013764C" w:rsidRPr="0011115D" w:rsidRDefault="0013764C" w:rsidP="0013764C">
      <w:pPr>
        <w:numPr>
          <w:ilvl w:val="0"/>
          <w:numId w:val="1"/>
        </w:numPr>
        <w:spacing w:after="0"/>
        <w:rPr>
          <w:color w:val="403152" w:themeColor="accent4" w:themeShade="80"/>
          <w:sz w:val="20"/>
          <w:szCs w:val="20"/>
        </w:rPr>
      </w:pPr>
      <w:r>
        <w:rPr>
          <w:color w:val="403152" w:themeColor="accent4" w:themeShade="80"/>
          <w:sz w:val="20"/>
          <w:szCs w:val="20"/>
        </w:rPr>
        <w:t xml:space="preserve">Training </w:t>
      </w:r>
      <w:r w:rsidR="00260A01">
        <w:rPr>
          <w:color w:val="403152" w:themeColor="accent4" w:themeShade="80"/>
          <w:sz w:val="20"/>
          <w:szCs w:val="20"/>
        </w:rPr>
        <w:t>Effectief Communiceren</w:t>
      </w:r>
    </w:p>
    <w:p w:rsidR="0013764C" w:rsidRPr="0011115D" w:rsidRDefault="0013764C" w:rsidP="0013764C">
      <w:pPr>
        <w:numPr>
          <w:ilvl w:val="0"/>
          <w:numId w:val="1"/>
        </w:numPr>
        <w:spacing w:after="0"/>
        <w:rPr>
          <w:color w:val="403152" w:themeColor="accent4" w:themeShade="80"/>
          <w:sz w:val="20"/>
          <w:szCs w:val="20"/>
        </w:rPr>
      </w:pPr>
      <w:r>
        <w:rPr>
          <w:color w:val="403152" w:themeColor="accent4" w:themeShade="80"/>
          <w:sz w:val="20"/>
          <w:szCs w:val="20"/>
        </w:rPr>
        <w:t>Training Vraaggericht</w:t>
      </w:r>
      <w:r w:rsidRPr="0011115D">
        <w:rPr>
          <w:color w:val="403152" w:themeColor="accent4" w:themeShade="80"/>
          <w:sz w:val="20"/>
          <w:szCs w:val="20"/>
        </w:rPr>
        <w:t xml:space="preserve"> Communiceren</w:t>
      </w:r>
    </w:p>
    <w:p w:rsidR="0013764C" w:rsidRPr="0011115D" w:rsidRDefault="0013764C" w:rsidP="0013764C">
      <w:pPr>
        <w:numPr>
          <w:ilvl w:val="0"/>
          <w:numId w:val="1"/>
        </w:numPr>
        <w:spacing w:after="0"/>
        <w:rPr>
          <w:color w:val="403152" w:themeColor="accent4" w:themeShade="80"/>
          <w:sz w:val="20"/>
          <w:szCs w:val="20"/>
        </w:rPr>
      </w:pPr>
      <w:r>
        <w:rPr>
          <w:color w:val="403152" w:themeColor="accent4" w:themeShade="80"/>
          <w:sz w:val="20"/>
          <w:szCs w:val="20"/>
        </w:rPr>
        <w:t>Interv</w:t>
      </w:r>
      <w:r w:rsidRPr="0011115D">
        <w:rPr>
          <w:color w:val="403152" w:themeColor="accent4" w:themeShade="80"/>
          <w:sz w:val="20"/>
          <w:szCs w:val="20"/>
        </w:rPr>
        <w:t>isie &amp; Teamontwikkeling</w:t>
      </w:r>
    </w:p>
    <w:p w:rsidR="00B80573" w:rsidRPr="00A80CCA" w:rsidRDefault="00B80573" w:rsidP="0013764C">
      <w:pPr>
        <w:spacing w:after="0"/>
        <w:rPr>
          <w:b/>
          <w:color w:val="669900"/>
          <w:sz w:val="16"/>
          <w:szCs w:val="16"/>
        </w:rPr>
      </w:pPr>
    </w:p>
    <w:p w:rsidR="0013764C" w:rsidRPr="00AD599F" w:rsidRDefault="0013764C" w:rsidP="0013764C">
      <w:pPr>
        <w:spacing w:after="0"/>
        <w:rPr>
          <w:b/>
          <w:color w:val="669900"/>
          <w:sz w:val="24"/>
          <w:szCs w:val="24"/>
        </w:rPr>
      </w:pPr>
      <w:r w:rsidRPr="00AD599F">
        <w:rPr>
          <w:b/>
          <w:color w:val="669900"/>
          <w:sz w:val="24"/>
          <w:szCs w:val="24"/>
        </w:rPr>
        <w:t>Adresgegevens</w:t>
      </w:r>
    </w:p>
    <w:p w:rsidR="0013764C" w:rsidRPr="00AD599F" w:rsidRDefault="0013764C" w:rsidP="0013764C">
      <w:pPr>
        <w:spacing w:after="0"/>
        <w:rPr>
          <w:b/>
          <w:color w:val="669900"/>
          <w:sz w:val="20"/>
          <w:szCs w:val="20"/>
        </w:rPr>
      </w:pPr>
      <w:r w:rsidRPr="00AD599F">
        <w:rPr>
          <w:b/>
          <w:color w:val="669900"/>
          <w:sz w:val="20"/>
          <w:szCs w:val="20"/>
        </w:rPr>
        <w:t>TRAININGSPRAKTIJK AUTONOMIE &amp; VERBINDING</w:t>
      </w:r>
    </w:p>
    <w:p w:rsidR="0013764C" w:rsidRPr="008946C2" w:rsidRDefault="0013764C" w:rsidP="0013764C">
      <w:pPr>
        <w:spacing w:after="0"/>
        <w:rPr>
          <w:b/>
          <w:color w:val="403152"/>
          <w:sz w:val="20"/>
          <w:szCs w:val="20"/>
        </w:rPr>
      </w:pPr>
      <w:r>
        <w:rPr>
          <w:b/>
          <w:color w:val="403152"/>
          <w:sz w:val="20"/>
          <w:szCs w:val="20"/>
        </w:rPr>
        <w:t xml:space="preserve">Erkende </w:t>
      </w:r>
      <w:r w:rsidRPr="008946C2">
        <w:rPr>
          <w:b/>
          <w:color w:val="403152"/>
          <w:sz w:val="20"/>
          <w:szCs w:val="20"/>
        </w:rPr>
        <w:t>Opleiding</w:t>
      </w:r>
      <w:r>
        <w:rPr>
          <w:b/>
          <w:color w:val="403152"/>
          <w:sz w:val="20"/>
          <w:szCs w:val="20"/>
        </w:rPr>
        <w:t xml:space="preserve">, Training &amp; </w:t>
      </w:r>
      <w:proofErr w:type="spellStart"/>
      <w:r>
        <w:rPr>
          <w:b/>
          <w:color w:val="403152"/>
          <w:sz w:val="20"/>
          <w:szCs w:val="20"/>
        </w:rPr>
        <w:t>Coaching</w:t>
      </w:r>
      <w:proofErr w:type="spellEnd"/>
    </w:p>
    <w:p w:rsidR="0013764C" w:rsidRPr="008946C2" w:rsidRDefault="0013764C" w:rsidP="0013764C">
      <w:pPr>
        <w:spacing w:after="0"/>
        <w:rPr>
          <w:b/>
          <w:color w:val="403152"/>
          <w:sz w:val="20"/>
          <w:szCs w:val="20"/>
        </w:rPr>
      </w:pPr>
      <w:r>
        <w:rPr>
          <w:b/>
          <w:color w:val="403152"/>
          <w:sz w:val="20"/>
          <w:szCs w:val="20"/>
        </w:rPr>
        <w:t>T</w:t>
      </w:r>
      <w:r w:rsidRPr="008946C2">
        <w:rPr>
          <w:b/>
          <w:color w:val="403152"/>
          <w:sz w:val="20"/>
          <w:szCs w:val="20"/>
        </w:rPr>
        <w:t xml:space="preserve">.a.v. Donna </w:t>
      </w:r>
      <w:proofErr w:type="spellStart"/>
      <w:r w:rsidRPr="008946C2">
        <w:rPr>
          <w:b/>
          <w:color w:val="403152"/>
          <w:sz w:val="20"/>
          <w:szCs w:val="20"/>
        </w:rPr>
        <w:t>Huizenga</w:t>
      </w:r>
      <w:proofErr w:type="spellEnd"/>
      <w:r>
        <w:rPr>
          <w:b/>
          <w:color w:val="403152"/>
          <w:sz w:val="20"/>
          <w:szCs w:val="20"/>
        </w:rPr>
        <w:t>,</w:t>
      </w:r>
    </w:p>
    <w:p w:rsidR="0013764C" w:rsidRPr="008946C2" w:rsidRDefault="0013764C" w:rsidP="0013764C">
      <w:pPr>
        <w:spacing w:after="0"/>
        <w:rPr>
          <w:b/>
          <w:color w:val="403152"/>
          <w:sz w:val="20"/>
          <w:szCs w:val="20"/>
        </w:rPr>
      </w:pPr>
      <w:r w:rsidRPr="008946C2">
        <w:rPr>
          <w:b/>
          <w:color w:val="403152"/>
          <w:sz w:val="20"/>
          <w:szCs w:val="20"/>
        </w:rPr>
        <w:t xml:space="preserve">Oude </w:t>
      </w:r>
      <w:proofErr w:type="spellStart"/>
      <w:r w:rsidRPr="008946C2">
        <w:rPr>
          <w:b/>
          <w:color w:val="403152"/>
          <w:sz w:val="20"/>
          <w:szCs w:val="20"/>
        </w:rPr>
        <w:t>Boteringestraat</w:t>
      </w:r>
      <w:proofErr w:type="spellEnd"/>
      <w:r w:rsidRPr="008946C2">
        <w:rPr>
          <w:b/>
          <w:color w:val="403152"/>
          <w:sz w:val="20"/>
          <w:szCs w:val="20"/>
        </w:rPr>
        <w:t xml:space="preserve"> 63a</w:t>
      </w:r>
      <w:r>
        <w:rPr>
          <w:b/>
          <w:color w:val="403152"/>
          <w:sz w:val="20"/>
          <w:szCs w:val="20"/>
        </w:rPr>
        <w:t>,</w:t>
      </w:r>
    </w:p>
    <w:p w:rsidR="0013764C" w:rsidRPr="008946C2" w:rsidRDefault="0013764C" w:rsidP="0013764C">
      <w:pPr>
        <w:spacing w:after="0"/>
        <w:rPr>
          <w:b/>
          <w:color w:val="403152"/>
          <w:sz w:val="20"/>
          <w:szCs w:val="20"/>
        </w:rPr>
      </w:pPr>
      <w:r w:rsidRPr="008946C2">
        <w:rPr>
          <w:b/>
          <w:color w:val="403152"/>
          <w:sz w:val="20"/>
          <w:szCs w:val="20"/>
        </w:rPr>
        <w:t>9712 GE Groningen</w:t>
      </w:r>
    </w:p>
    <w:p w:rsidR="0013764C" w:rsidRPr="008946C2" w:rsidRDefault="0013764C" w:rsidP="0013764C">
      <w:pPr>
        <w:spacing w:after="0"/>
        <w:rPr>
          <w:color w:val="403152"/>
          <w:sz w:val="20"/>
          <w:szCs w:val="20"/>
        </w:rPr>
      </w:pPr>
      <w:r w:rsidRPr="008946C2">
        <w:rPr>
          <w:b/>
          <w:color w:val="403152"/>
          <w:sz w:val="20"/>
          <w:szCs w:val="20"/>
        </w:rPr>
        <w:t>KvK 02051496</w:t>
      </w:r>
    </w:p>
    <w:p w:rsidR="0013764C" w:rsidRDefault="0013764C" w:rsidP="0013764C">
      <w:pPr>
        <w:spacing w:after="0"/>
        <w:rPr>
          <w:b/>
          <w:color w:val="244061"/>
          <w:sz w:val="20"/>
          <w:szCs w:val="20"/>
        </w:rPr>
      </w:pPr>
    </w:p>
    <w:p w:rsidR="0013764C" w:rsidRPr="00AD599F" w:rsidRDefault="0013764C" w:rsidP="0013764C">
      <w:pPr>
        <w:spacing w:after="0"/>
        <w:rPr>
          <w:b/>
          <w:color w:val="669900"/>
          <w:sz w:val="24"/>
          <w:szCs w:val="24"/>
        </w:rPr>
      </w:pPr>
      <w:r w:rsidRPr="00AD599F">
        <w:rPr>
          <w:b/>
          <w:color w:val="669900"/>
          <w:sz w:val="24"/>
          <w:szCs w:val="24"/>
        </w:rPr>
        <w:t>Contactgegevens</w:t>
      </w:r>
    </w:p>
    <w:p w:rsidR="0013764C" w:rsidRPr="008946C2" w:rsidRDefault="0013764C" w:rsidP="0013764C">
      <w:pPr>
        <w:spacing w:after="0"/>
        <w:rPr>
          <w:b/>
          <w:color w:val="403152"/>
          <w:sz w:val="20"/>
          <w:szCs w:val="20"/>
        </w:rPr>
      </w:pPr>
      <w:r w:rsidRPr="008946C2">
        <w:rPr>
          <w:b/>
          <w:color w:val="403152"/>
          <w:sz w:val="20"/>
          <w:szCs w:val="20"/>
        </w:rPr>
        <w:t>T</w:t>
      </w:r>
      <w:r>
        <w:rPr>
          <w:b/>
          <w:color w:val="403152"/>
          <w:sz w:val="20"/>
          <w:szCs w:val="20"/>
        </w:rPr>
        <w:t xml:space="preserve">  </w:t>
      </w:r>
      <w:r w:rsidRPr="008946C2">
        <w:rPr>
          <w:b/>
          <w:color w:val="403152"/>
          <w:sz w:val="20"/>
          <w:szCs w:val="20"/>
        </w:rPr>
        <w:t>: 050-3141125</w:t>
      </w:r>
    </w:p>
    <w:p w:rsidR="0013764C" w:rsidRPr="008946C2" w:rsidRDefault="0013764C" w:rsidP="0013764C">
      <w:pPr>
        <w:spacing w:after="0"/>
        <w:rPr>
          <w:b/>
          <w:color w:val="403152"/>
          <w:sz w:val="20"/>
          <w:szCs w:val="20"/>
        </w:rPr>
      </w:pPr>
      <w:r w:rsidRPr="008946C2">
        <w:rPr>
          <w:b/>
          <w:color w:val="403152"/>
          <w:sz w:val="20"/>
          <w:szCs w:val="20"/>
        </w:rPr>
        <w:t>E</w:t>
      </w:r>
      <w:r>
        <w:rPr>
          <w:b/>
          <w:color w:val="403152"/>
          <w:sz w:val="20"/>
          <w:szCs w:val="20"/>
        </w:rPr>
        <w:t xml:space="preserve">  </w:t>
      </w:r>
      <w:r w:rsidRPr="008946C2">
        <w:rPr>
          <w:b/>
          <w:color w:val="403152"/>
          <w:sz w:val="20"/>
          <w:szCs w:val="20"/>
        </w:rPr>
        <w:t xml:space="preserve">: </w:t>
      </w:r>
      <w:r>
        <w:rPr>
          <w:b/>
          <w:color w:val="403152"/>
          <w:sz w:val="20"/>
          <w:szCs w:val="20"/>
        </w:rPr>
        <w:t>veldvanbewustzijn@ziggo.nl</w:t>
      </w:r>
    </w:p>
    <w:p w:rsidR="0013764C" w:rsidRDefault="0013764C" w:rsidP="0013764C">
      <w:pPr>
        <w:spacing w:after="0"/>
        <w:rPr>
          <w:b/>
          <w:color w:val="403152"/>
          <w:sz w:val="20"/>
          <w:szCs w:val="20"/>
        </w:rPr>
      </w:pPr>
      <w:r w:rsidRPr="008946C2">
        <w:rPr>
          <w:b/>
          <w:color w:val="403152"/>
          <w:sz w:val="20"/>
          <w:szCs w:val="20"/>
        </w:rPr>
        <w:t xml:space="preserve">W: </w:t>
      </w:r>
      <w:r w:rsidR="007E277F" w:rsidRPr="007E277F">
        <w:rPr>
          <w:b/>
          <w:color w:val="403152"/>
          <w:sz w:val="20"/>
          <w:szCs w:val="20"/>
        </w:rPr>
        <w:t>www.veldvanbewustzijn.nl</w:t>
      </w:r>
    </w:p>
    <w:p w:rsidR="007E277F" w:rsidRPr="008946C2" w:rsidRDefault="007E277F" w:rsidP="0013764C">
      <w:pPr>
        <w:spacing w:after="0"/>
        <w:rPr>
          <w:b/>
          <w:color w:val="403152"/>
          <w:sz w:val="20"/>
          <w:szCs w:val="20"/>
        </w:rPr>
      </w:pPr>
    </w:p>
    <w:p w:rsidR="0013764C" w:rsidRPr="00886E8E" w:rsidRDefault="0013764C" w:rsidP="0013764C">
      <w:pPr>
        <w:spacing w:after="0"/>
        <w:rPr>
          <w:b/>
          <w:color w:val="365F91"/>
          <w:sz w:val="20"/>
          <w:szCs w:val="20"/>
        </w:rPr>
      </w:pPr>
      <w:r w:rsidRPr="00886E8E">
        <w:rPr>
          <w:b/>
          <w:color w:val="365F91"/>
          <w:sz w:val="20"/>
          <w:szCs w:val="20"/>
        </w:rPr>
        <w:t xml:space="preserve"> </w:t>
      </w:r>
    </w:p>
    <w:p w:rsidR="0013764C" w:rsidRPr="00886E8E" w:rsidRDefault="0013764C" w:rsidP="0013764C">
      <w:pPr>
        <w:spacing w:after="0"/>
        <w:rPr>
          <w:b/>
          <w:color w:val="365F91"/>
          <w:sz w:val="24"/>
          <w:szCs w:val="24"/>
        </w:rPr>
      </w:pPr>
    </w:p>
    <w:p w:rsidR="0013764C" w:rsidRPr="00886E8E" w:rsidRDefault="0013764C" w:rsidP="0013764C">
      <w:pPr>
        <w:spacing w:after="0"/>
        <w:rPr>
          <w:b/>
          <w:color w:val="365F91"/>
          <w:sz w:val="24"/>
          <w:szCs w:val="24"/>
        </w:rPr>
      </w:pPr>
    </w:p>
    <w:p w:rsidR="0013764C" w:rsidRPr="00886E8E" w:rsidRDefault="0013764C" w:rsidP="0013764C">
      <w:pPr>
        <w:spacing w:after="0"/>
        <w:rPr>
          <w:b/>
          <w:color w:val="365F91"/>
          <w:sz w:val="24"/>
          <w:szCs w:val="24"/>
        </w:rPr>
      </w:pPr>
    </w:p>
    <w:p w:rsidR="0013764C" w:rsidRPr="00886E8E" w:rsidRDefault="0013764C" w:rsidP="0013764C">
      <w:pPr>
        <w:spacing w:after="0"/>
        <w:rPr>
          <w:b/>
          <w:color w:val="365F91"/>
          <w:sz w:val="24"/>
          <w:szCs w:val="24"/>
        </w:rPr>
      </w:pPr>
    </w:p>
    <w:p w:rsidR="0013764C" w:rsidRPr="00886E8E" w:rsidRDefault="0013764C" w:rsidP="0013764C">
      <w:pPr>
        <w:spacing w:after="0"/>
        <w:rPr>
          <w:b/>
          <w:color w:val="365F91"/>
          <w:sz w:val="24"/>
          <w:szCs w:val="24"/>
        </w:rPr>
      </w:pPr>
    </w:p>
    <w:p w:rsidR="0013764C" w:rsidRDefault="0013764C" w:rsidP="0013764C">
      <w:pPr>
        <w:spacing w:after="0"/>
        <w:rPr>
          <w:b/>
          <w:color w:val="E36C0A"/>
          <w:sz w:val="28"/>
          <w:szCs w:val="28"/>
        </w:rPr>
      </w:pPr>
    </w:p>
    <w:p w:rsidR="0013764C" w:rsidRDefault="0013764C" w:rsidP="0013764C">
      <w:pPr>
        <w:spacing w:after="0"/>
        <w:rPr>
          <w:b/>
          <w:color w:val="E36C0A"/>
          <w:sz w:val="28"/>
          <w:szCs w:val="28"/>
        </w:rPr>
      </w:pPr>
    </w:p>
    <w:p w:rsidR="0013764C" w:rsidRDefault="0013764C" w:rsidP="0013764C">
      <w:pPr>
        <w:spacing w:after="0"/>
        <w:rPr>
          <w:b/>
          <w:color w:val="E36C0A"/>
          <w:sz w:val="28"/>
          <w:szCs w:val="28"/>
        </w:rPr>
      </w:pPr>
    </w:p>
    <w:p w:rsidR="0013764C" w:rsidRDefault="0013764C" w:rsidP="0013764C">
      <w:pPr>
        <w:spacing w:after="0"/>
        <w:jc w:val="center"/>
        <w:rPr>
          <w:b/>
          <w:color w:val="E36C0A"/>
          <w:sz w:val="32"/>
          <w:szCs w:val="32"/>
        </w:rPr>
      </w:pPr>
    </w:p>
    <w:p w:rsidR="0013764C" w:rsidRDefault="0013764C" w:rsidP="0013764C">
      <w:pPr>
        <w:spacing w:after="0"/>
        <w:jc w:val="center"/>
        <w:rPr>
          <w:b/>
          <w:color w:val="E36C0A"/>
          <w:sz w:val="32"/>
          <w:szCs w:val="32"/>
        </w:rPr>
      </w:pPr>
    </w:p>
    <w:p w:rsidR="0013764C" w:rsidRDefault="0013764C" w:rsidP="0013764C">
      <w:pPr>
        <w:spacing w:after="0"/>
        <w:rPr>
          <w:b/>
          <w:color w:val="E36C0A"/>
          <w:sz w:val="32"/>
          <w:szCs w:val="32"/>
        </w:rPr>
      </w:pPr>
    </w:p>
    <w:p w:rsidR="0013764C" w:rsidRDefault="0013764C" w:rsidP="0013764C">
      <w:pPr>
        <w:spacing w:after="0"/>
        <w:jc w:val="center"/>
        <w:rPr>
          <w:b/>
          <w:color w:val="E36C0A"/>
          <w:sz w:val="32"/>
          <w:szCs w:val="32"/>
        </w:rPr>
      </w:pPr>
    </w:p>
    <w:p w:rsidR="00AD599F" w:rsidRDefault="00AD599F" w:rsidP="0013764C">
      <w:pPr>
        <w:spacing w:after="0" w:line="240" w:lineRule="auto"/>
        <w:jc w:val="center"/>
        <w:rPr>
          <w:b/>
          <w:color w:val="669900"/>
          <w:sz w:val="32"/>
          <w:szCs w:val="32"/>
        </w:rPr>
      </w:pPr>
    </w:p>
    <w:p w:rsidR="00AD599F" w:rsidRDefault="00AD599F" w:rsidP="0013764C">
      <w:pPr>
        <w:spacing w:after="0" w:line="240" w:lineRule="auto"/>
        <w:jc w:val="center"/>
        <w:rPr>
          <w:b/>
          <w:color w:val="669900"/>
          <w:sz w:val="32"/>
          <w:szCs w:val="32"/>
        </w:rPr>
      </w:pPr>
    </w:p>
    <w:p w:rsidR="00AD599F" w:rsidRDefault="00AD599F" w:rsidP="0013764C">
      <w:pPr>
        <w:spacing w:after="0" w:line="240" w:lineRule="auto"/>
        <w:jc w:val="center"/>
        <w:rPr>
          <w:b/>
          <w:color w:val="669900"/>
          <w:sz w:val="32"/>
          <w:szCs w:val="32"/>
        </w:rPr>
      </w:pPr>
    </w:p>
    <w:p w:rsidR="00AD599F" w:rsidRDefault="00AD599F" w:rsidP="0013764C">
      <w:pPr>
        <w:spacing w:after="0" w:line="240" w:lineRule="auto"/>
        <w:jc w:val="center"/>
        <w:rPr>
          <w:b/>
          <w:color w:val="669900"/>
          <w:sz w:val="32"/>
          <w:szCs w:val="32"/>
        </w:rPr>
      </w:pPr>
    </w:p>
    <w:p w:rsidR="00E90E99" w:rsidRDefault="00E90E99">
      <w:pPr>
        <w:spacing w:after="0" w:line="240" w:lineRule="auto"/>
      </w:pPr>
    </w:p>
    <w:sectPr w:rsidR="00E90E99" w:rsidSect="00E90E99">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pee">
    <w:altName w:val="Arial Narrow"/>
    <w:charset w:val="00"/>
    <w:family w:val="auto"/>
    <w:pitch w:val="variable"/>
    <w:sig w:usb0="00000003" w:usb1="5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D65"/>
    <w:multiLevelType w:val="hybridMultilevel"/>
    <w:tmpl w:val="70CA5C7A"/>
    <w:lvl w:ilvl="0" w:tplc="3746CE7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DF4DC4"/>
    <w:multiLevelType w:val="hybridMultilevel"/>
    <w:tmpl w:val="B5621B86"/>
    <w:lvl w:ilvl="0" w:tplc="EDEAC66C">
      <w:start w:val="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FE6302"/>
    <w:multiLevelType w:val="hybridMultilevel"/>
    <w:tmpl w:val="31EA26C2"/>
    <w:lvl w:ilvl="0" w:tplc="67A6E35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1F4030"/>
    <w:multiLevelType w:val="hybridMultilevel"/>
    <w:tmpl w:val="9B6E45A0"/>
    <w:lvl w:ilvl="0" w:tplc="200009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776581"/>
    <w:multiLevelType w:val="hybridMultilevel"/>
    <w:tmpl w:val="287EBBE6"/>
    <w:lvl w:ilvl="0" w:tplc="261E8F6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764C"/>
    <w:rsid w:val="0013764C"/>
    <w:rsid w:val="00195B3D"/>
    <w:rsid w:val="00214B6A"/>
    <w:rsid w:val="00260A01"/>
    <w:rsid w:val="0026799A"/>
    <w:rsid w:val="00276F96"/>
    <w:rsid w:val="00331E24"/>
    <w:rsid w:val="00382BB6"/>
    <w:rsid w:val="005C284C"/>
    <w:rsid w:val="0061291F"/>
    <w:rsid w:val="00693E0C"/>
    <w:rsid w:val="006E6357"/>
    <w:rsid w:val="00712A81"/>
    <w:rsid w:val="007E277F"/>
    <w:rsid w:val="007F179F"/>
    <w:rsid w:val="009D36C6"/>
    <w:rsid w:val="00A80CCA"/>
    <w:rsid w:val="00A8137D"/>
    <w:rsid w:val="00A91DCB"/>
    <w:rsid w:val="00AD599F"/>
    <w:rsid w:val="00B80573"/>
    <w:rsid w:val="00C2637F"/>
    <w:rsid w:val="00C875EB"/>
    <w:rsid w:val="00CA0BBC"/>
    <w:rsid w:val="00CE4209"/>
    <w:rsid w:val="00E90E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764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764C"/>
    <w:pPr>
      <w:ind w:left="720"/>
      <w:contextualSpacing/>
    </w:pPr>
  </w:style>
  <w:style w:type="character" w:styleId="Hyperlink">
    <w:name w:val="Hyperlink"/>
    <w:basedOn w:val="Standaardalinea-lettertype"/>
    <w:uiPriority w:val="99"/>
    <w:unhideWhenUsed/>
    <w:rsid w:val="007E2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972</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8</cp:revision>
  <cp:lastPrinted>2017-09-15T13:40:00Z</cp:lastPrinted>
  <dcterms:created xsi:type="dcterms:W3CDTF">2017-09-06T12:36:00Z</dcterms:created>
  <dcterms:modified xsi:type="dcterms:W3CDTF">2018-01-31T09:21:00Z</dcterms:modified>
</cp:coreProperties>
</file>